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9E9" w14:textId="0AA8E886" w:rsidR="00DC71C8" w:rsidRPr="00DC71C8" w:rsidRDefault="00DC71C8" w:rsidP="00DC71C8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71C8">
        <w:rPr>
          <w:rFonts w:ascii="Times New Roman" w:hAnsi="Times New Roman" w:cs="Times New Roman"/>
          <w:sz w:val="28"/>
          <w:szCs w:val="28"/>
        </w:rPr>
        <w:t>Obrazów, 07.03.2024 r.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BC500C7" w14:textId="3B4D9B0D" w:rsidR="00DC71C8" w:rsidRPr="00DC71C8" w:rsidRDefault="00DC71C8" w:rsidP="00DC71C8">
      <w:pPr>
        <w:spacing w:after="0" w:line="360" w:lineRule="auto"/>
        <w:ind w:left="1985"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C7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729F62" w14:textId="6FBB8398" w:rsidR="00DC71C8" w:rsidRPr="00DC71C8" w:rsidRDefault="00DC71C8" w:rsidP="00DC7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7D060" w14:textId="0DE9BFE0" w:rsidR="00DC71C8" w:rsidRPr="00DC71C8" w:rsidRDefault="00DC71C8" w:rsidP="00DC7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1C8">
        <w:rPr>
          <w:rFonts w:ascii="Times New Roman" w:hAnsi="Times New Roman" w:cs="Times New Roman"/>
          <w:b/>
          <w:bCs/>
          <w:sz w:val="28"/>
          <w:szCs w:val="28"/>
        </w:rPr>
        <w:t>UNIEWAŻNIENIE PRZETARGU NA ZBYCIE NIERUCHOMOŚCI</w:t>
      </w:r>
    </w:p>
    <w:p w14:paraId="09267FD5" w14:textId="77777777" w:rsidR="00DC71C8" w:rsidRPr="00DC71C8" w:rsidRDefault="00DC71C8" w:rsidP="00DC7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98238" w14:textId="5B613810" w:rsidR="00DC71C8" w:rsidRPr="005156D0" w:rsidRDefault="00DC71C8" w:rsidP="00DC71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D0">
        <w:rPr>
          <w:rFonts w:ascii="Times New Roman" w:hAnsi="Times New Roman" w:cs="Times New Roman"/>
          <w:sz w:val="26"/>
          <w:szCs w:val="26"/>
        </w:rPr>
        <w:t>Na podstawie art. 58 § 1 ustawy z dnia 23 kwietnia 1964 r. Kodeks Cywilny (</w:t>
      </w:r>
      <w:proofErr w:type="spellStart"/>
      <w:r w:rsidRPr="005156D0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5156D0">
        <w:rPr>
          <w:rFonts w:ascii="Times New Roman" w:hAnsi="Times New Roman" w:cs="Times New Roman"/>
          <w:sz w:val="26"/>
          <w:szCs w:val="26"/>
        </w:rPr>
        <w:t>. Dz.U. z 202</w:t>
      </w:r>
      <w:r w:rsidRPr="005156D0">
        <w:rPr>
          <w:rFonts w:ascii="Times New Roman" w:hAnsi="Times New Roman" w:cs="Times New Roman"/>
          <w:sz w:val="26"/>
          <w:szCs w:val="26"/>
        </w:rPr>
        <w:t>3</w:t>
      </w:r>
      <w:r w:rsid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>r.,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>poz. 1</w:t>
      </w:r>
      <w:r w:rsidRPr="005156D0">
        <w:rPr>
          <w:rFonts w:ascii="Times New Roman" w:hAnsi="Times New Roman" w:cs="Times New Roman"/>
          <w:sz w:val="26"/>
          <w:szCs w:val="26"/>
        </w:rPr>
        <w:t>610</w:t>
      </w:r>
      <w:r w:rsidRPr="005156D0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5156D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5156D0">
        <w:rPr>
          <w:rFonts w:ascii="Times New Roman" w:hAnsi="Times New Roman" w:cs="Times New Roman"/>
          <w:sz w:val="26"/>
          <w:szCs w:val="26"/>
        </w:rPr>
        <w:t>. zm.) w związku z art. 38 ust. 4 ustawy z dnia 21 sierpnia 1997r. o gospodarc</w:t>
      </w:r>
      <w:r w:rsidRPr="005156D0">
        <w:rPr>
          <w:rFonts w:ascii="Times New Roman" w:hAnsi="Times New Roman" w:cs="Times New Roman"/>
          <w:sz w:val="26"/>
          <w:szCs w:val="26"/>
        </w:rPr>
        <w:t xml:space="preserve">e </w:t>
      </w:r>
      <w:r w:rsidRPr="005156D0">
        <w:rPr>
          <w:rFonts w:ascii="Times New Roman" w:hAnsi="Times New Roman" w:cs="Times New Roman"/>
          <w:sz w:val="26"/>
          <w:szCs w:val="26"/>
        </w:rPr>
        <w:t>nieruchomościami (</w:t>
      </w:r>
      <w:proofErr w:type="spellStart"/>
      <w:r w:rsidRPr="005156D0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5156D0">
        <w:rPr>
          <w:rFonts w:ascii="Times New Roman" w:hAnsi="Times New Roman" w:cs="Times New Roman"/>
          <w:sz w:val="26"/>
          <w:szCs w:val="26"/>
        </w:rPr>
        <w:t>. Dz. U z 202</w:t>
      </w:r>
      <w:r w:rsidRPr="005156D0">
        <w:rPr>
          <w:rFonts w:ascii="Times New Roman" w:hAnsi="Times New Roman" w:cs="Times New Roman"/>
          <w:sz w:val="26"/>
          <w:szCs w:val="26"/>
        </w:rPr>
        <w:t>3</w:t>
      </w:r>
      <w:r w:rsidRPr="005156D0">
        <w:rPr>
          <w:rFonts w:ascii="Times New Roman" w:hAnsi="Times New Roman" w:cs="Times New Roman"/>
          <w:sz w:val="26"/>
          <w:szCs w:val="26"/>
        </w:rPr>
        <w:t xml:space="preserve"> r. poz. </w:t>
      </w:r>
      <w:r w:rsidRPr="005156D0">
        <w:rPr>
          <w:rFonts w:ascii="Times New Roman" w:hAnsi="Times New Roman" w:cs="Times New Roman"/>
          <w:sz w:val="26"/>
          <w:szCs w:val="26"/>
        </w:rPr>
        <w:t>344</w:t>
      </w:r>
      <w:r w:rsidRPr="005156D0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5156D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5156D0">
        <w:rPr>
          <w:rFonts w:ascii="Times New Roman" w:hAnsi="Times New Roman" w:cs="Times New Roman"/>
          <w:sz w:val="26"/>
          <w:szCs w:val="26"/>
        </w:rPr>
        <w:t>. zm.)</w:t>
      </w:r>
    </w:p>
    <w:p w14:paraId="78EA3CAA" w14:textId="77777777" w:rsidR="00DC71C8" w:rsidRPr="00DC71C8" w:rsidRDefault="00DC71C8" w:rsidP="00DC7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6467" w14:textId="2502D676" w:rsidR="00DC71C8" w:rsidRPr="00DC71C8" w:rsidRDefault="00DC71C8" w:rsidP="00DC7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1C8">
        <w:rPr>
          <w:rFonts w:ascii="Times New Roman" w:hAnsi="Times New Roman" w:cs="Times New Roman"/>
          <w:b/>
          <w:bCs/>
          <w:sz w:val="28"/>
          <w:szCs w:val="28"/>
        </w:rPr>
        <w:t>Wójt Gminy Obrazów</w:t>
      </w:r>
    </w:p>
    <w:p w14:paraId="484996E3" w14:textId="77777777" w:rsidR="00DC71C8" w:rsidRPr="00DC71C8" w:rsidRDefault="00DC71C8" w:rsidP="00DC7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1C8">
        <w:rPr>
          <w:rFonts w:ascii="Times New Roman" w:hAnsi="Times New Roman" w:cs="Times New Roman"/>
          <w:b/>
          <w:bCs/>
          <w:sz w:val="28"/>
          <w:szCs w:val="28"/>
        </w:rPr>
        <w:t>zawiadamia</w:t>
      </w:r>
    </w:p>
    <w:p w14:paraId="49E085D2" w14:textId="77777777" w:rsidR="00DC71C8" w:rsidRPr="00DC71C8" w:rsidRDefault="00DC71C8" w:rsidP="00DC71C8">
      <w:pPr>
        <w:rPr>
          <w:rFonts w:ascii="Times New Roman" w:hAnsi="Times New Roman" w:cs="Times New Roman"/>
          <w:sz w:val="28"/>
          <w:szCs w:val="28"/>
        </w:rPr>
      </w:pPr>
    </w:p>
    <w:p w14:paraId="73E9ABED" w14:textId="003C5D74" w:rsidR="00DC71C8" w:rsidRPr="005156D0" w:rsidRDefault="00DC71C8" w:rsidP="00DC71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D0">
        <w:rPr>
          <w:rFonts w:ascii="Times New Roman" w:hAnsi="Times New Roman" w:cs="Times New Roman"/>
          <w:sz w:val="26"/>
          <w:szCs w:val="26"/>
        </w:rPr>
        <w:t xml:space="preserve">o unieważnieniu I </w:t>
      </w:r>
      <w:r w:rsidRPr="005156D0">
        <w:rPr>
          <w:rFonts w:ascii="Times New Roman" w:hAnsi="Times New Roman" w:cs="Times New Roman"/>
          <w:sz w:val="26"/>
          <w:szCs w:val="26"/>
        </w:rPr>
        <w:t xml:space="preserve">pisemnego </w:t>
      </w:r>
      <w:r w:rsidRPr="005156D0">
        <w:rPr>
          <w:rFonts w:ascii="Times New Roman" w:hAnsi="Times New Roman" w:cs="Times New Roman"/>
          <w:sz w:val="26"/>
          <w:szCs w:val="26"/>
        </w:rPr>
        <w:t xml:space="preserve"> przetargu </w:t>
      </w:r>
      <w:r w:rsidRPr="005156D0">
        <w:rPr>
          <w:rFonts w:ascii="Times New Roman" w:hAnsi="Times New Roman" w:cs="Times New Roman"/>
          <w:sz w:val="26"/>
          <w:szCs w:val="26"/>
        </w:rPr>
        <w:t>nie</w:t>
      </w:r>
      <w:r w:rsidRPr="005156D0">
        <w:rPr>
          <w:rFonts w:ascii="Times New Roman" w:hAnsi="Times New Roman" w:cs="Times New Roman"/>
          <w:sz w:val="26"/>
          <w:szCs w:val="26"/>
        </w:rPr>
        <w:t xml:space="preserve">ograniczonego z dnia </w:t>
      </w:r>
      <w:r w:rsidRPr="005156D0">
        <w:rPr>
          <w:rFonts w:ascii="Times New Roman" w:hAnsi="Times New Roman" w:cs="Times New Roman"/>
          <w:sz w:val="26"/>
          <w:szCs w:val="26"/>
        </w:rPr>
        <w:t>07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>marca</w:t>
      </w:r>
      <w:r w:rsidRPr="005156D0">
        <w:rPr>
          <w:rFonts w:ascii="Times New Roman" w:hAnsi="Times New Roman" w:cs="Times New Roman"/>
          <w:sz w:val="26"/>
          <w:szCs w:val="26"/>
        </w:rPr>
        <w:t xml:space="preserve"> 202</w:t>
      </w:r>
      <w:r w:rsidR="005156D0" w:rsidRPr="005156D0">
        <w:rPr>
          <w:rFonts w:ascii="Times New Roman" w:hAnsi="Times New Roman" w:cs="Times New Roman"/>
          <w:sz w:val="26"/>
          <w:szCs w:val="26"/>
        </w:rPr>
        <w:t xml:space="preserve">4 </w:t>
      </w:r>
      <w:r w:rsidRPr="005156D0">
        <w:rPr>
          <w:rFonts w:ascii="Times New Roman" w:hAnsi="Times New Roman" w:cs="Times New Roman"/>
          <w:sz w:val="26"/>
          <w:szCs w:val="26"/>
        </w:rPr>
        <w:t xml:space="preserve">r. godz. </w:t>
      </w:r>
      <w:r w:rsidRPr="005156D0">
        <w:rPr>
          <w:rFonts w:ascii="Times New Roman" w:hAnsi="Times New Roman" w:cs="Times New Roman"/>
          <w:sz w:val="26"/>
          <w:szCs w:val="26"/>
        </w:rPr>
        <w:t>9</w:t>
      </w:r>
      <w:r w:rsidRPr="005156D0">
        <w:rPr>
          <w:rFonts w:ascii="Times New Roman" w:hAnsi="Times New Roman" w:cs="Times New Roman"/>
          <w:sz w:val="26"/>
          <w:szCs w:val="26"/>
        </w:rPr>
        <w:t>.00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 xml:space="preserve">na zbycie nieruchomości położonej w </w:t>
      </w:r>
      <w:r w:rsidRPr="005156D0">
        <w:rPr>
          <w:rFonts w:ascii="Times New Roman" w:hAnsi="Times New Roman" w:cs="Times New Roman"/>
          <w:sz w:val="26"/>
          <w:szCs w:val="26"/>
        </w:rPr>
        <w:t xml:space="preserve"> Kleczanowie</w:t>
      </w:r>
      <w:r w:rsidRPr="005156D0">
        <w:rPr>
          <w:rFonts w:ascii="Times New Roman" w:hAnsi="Times New Roman" w:cs="Times New Roman"/>
          <w:sz w:val="26"/>
          <w:szCs w:val="26"/>
        </w:rPr>
        <w:t>, oznaczonej jako działka nr 3</w:t>
      </w:r>
      <w:r w:rsidRPr="005156D0">
        <w:rPr>
          <w:rFonts w:ascii="Times New Roman" w:hAnsi="Times New Roman" w:cs="Times New Roman"/>
          <w:sz w:val="26"/>
          <w:szCs w:val="26"/>
        </w:rPr>
        <w:t>15</w:t>
      </w:r>
      <w:r w:rsidRPr="005156D0">
        <w:rPr>
          <w:rFonts w:ascii="Times New Roman" w:hAnsi="Times New Roman" w:cs="Times New Roman"/>
          <w:sz w:val="26"/>
          <w:szCs w:val="26"/>
        </w:rPr>
        <w:t>/</w:t>
      </w:r>
      <w:r w:rsidRPr="005156D0">
        <w:rPr>
          <w:rFonts w:ascii="Times New Roman" w:hAnsi="Times New Roman" w:cs="Times New Roman"/>
          <w:sz w:val="26"/>
          <w:szCs w:val="26"/>
        </w:rPr>
        <w:t>11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>o powierzchni 0,</w:t>
      </w:r>
      <w:r w:rsidRPr="005156D0">
        <w:rPr>
          <w:rFonts w:ascii="Times New Roman" w:hAnsi="Times New Roman" w:cs="Times New Roman"/>
          <w:sz w:val="26"/>
          <w:szCs w:val="26"/>
        </w:rPr>
        <w:t>1637</w:t>
      </w:r>
      <w:r w:rsidRPr="005156D0">
        <w:rPr>
          <w:rFonts w:ascii="Times New Roman" w:hAnsi="Times New Roman" w:cs="Times New Roman"/>
          <w:sz w:val="26"/>
          <w:szCs w:val="26"/>
        </w:rPr>
        <w:t xml:space="preserve"> ha, dla której Sąd Rejonowy w </w:t>
      </w:r>
      <w:r w:rsidRPr="005156D0">
        <w:rPr>
          <w:rFonts w:ascii="Times New Roman" w:hAnsi="Times New Roman" w:cs="Times New Roman"/>
          <w:sz w:val="26"/>
          <w:szCs w:val="26"/>
        </w:rPr>
        <w:t xml:space="preserve">Sandomierzu </w:t>
      </w:r>
      <w:r w:rsidRPr="005156D0">
        <w:rPr>
          <w:rFonts w:ascii="Times New Roman" w:hAnsi="Times New Roman" w:cs="Times New Roman"/>
          <w:sz w:val="26"/>
          <w:szCs w:val="26"/>
        </w:rPr>
        <w:t>prowadzi księgę wieczystą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 xml:space="preserve">nr </w:t>
      </w:r>
      <w:r w:rsidRPr="005156D0">
        <w:rPr>
          <w:rFonts w:ascii="Times New Roman" w:hAnsi="Times New Roman" w:cs="Times New Roman"/>
          <w:sz w:val="26"/>
          <w:szCs w:val="26"/>
        </w:rPr>
        <w:t xml:space="preserve">KI1S/ 00057822/5 </w:t>
      </w:r>
      <w:r w:rsidRPr="005156D0">
        <w:rPr>
          <w:rFonts w:ascii="Times New Roman" w:hAnsi="Times New Roman" w:cs="Times New Roman"/>
          <w:sz w:val="26"/>
          <w:szCs w:val="26"/>
        </w:rPr>
        <w:t>z powodu</w:t>
      </w:r>
      <w:r w:rsidRPr="005156D0">
        <w:rPr>
          <w:rFonts w:ascii="Times New Roman" w:hAnsi="Times New Roman" w:cs="Times New Roman"/>
          <w:sz w:val="26"/>
          <w:szCs w:val="26"/>
        </w:rPr>
        <w:t xml:space="preserve"> błędu przyjęcia ofert przetargowych.  </w:t>
      </w:r>
    </w:p>
    <w:p w14:paraId="6BB4B543" w14:textId="64598B37" w:rsidR="00DC71C8" w:rsidRPr="005156D0" w:rsidRDefault="00DC71C8" w:rsidP="00DC71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D0">
        <w:rPr>
          <w:rFonts w:ascii="Times New Roman" w:hAnsi="Times New Roman" w:cs="Times New Roman"/>
          <w:sz w:val="26"/>
          <w:szCs w:val="26"/>
        </w:rPr>
        <w:t>Czynności związane ze zbyciem nieruchomości zostaną powtórzone w terminie podanym do</w:t>
      </w:r>
      <w:r w:rsidRPr="005156D0">
        <w:rPr>
          <w:rFonts w:ascii="Times New Roman" w:hAnsi="Times New Roman" w:cs="Times New Roman"/>
          <w:sz w:val="26"/>
          <w:szCs w:val="26"/>
        </w:rPr>
        <w:t xml:space="preserve"> </w:t>
      </w:r>
      <w:r w:rsidRPr="005156D0">
        <w:rPr>
          <w:rFonts w:ascii="Times New Roman" w:hAnsi="Times New Roman" w:cs="Times New Roman"/>
          <w:sz w:val="26"/>
          <w:szCs w:val="26"/>
        </w:rPr>
        <w:t>wiadomości w odrębnym ogłoszeniu.</w:t>
      </w:r>
    </w:p>
    <w:p w14:paraId="560F14EB" w14:textId="3C7D2177" w:rsidR="005E7856" w:rsidRPr="00DC71C8" w:rsidRDefault="00DC71C8" w:rsidP="00DC71C8">
      <w:pPr>
        <w:rPr>
          <w:rFonts w:ascii="Times New Roman" w:hAnsi="Times New Roman" w:cs="Times New Roman"/>
          <w:sz w:val="28"/>
          <w:szCs w:val="28"/>
        </w:rPr>
      </w:pPr>
      <w:r w:rsidRPr="00DC71C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FF4069" w14:textId="77777777" w:rsidR="00DC71C8" w:rsidRPr="00DC71C8" w:rsidRDefault="00DC71C8" w:rsidP="00DC71C8">
      <w:pPr>
        <w:rPr>
          <w:rFonts w:ascii="Times New Roman" w:hAnsi="Times New Roman" w:cs="Times New Roman"/>
          <w:sz w:val="28"/>
          <w:szCs w:val="28"/>
        </w:rPr>
      </w:pPr>
    </w:p>
    <w:p w14:paraId="1F97A577" w14:textId="2FCE6882" w:rsidR="00DC71C8" w:rsidRPr="005156D0" w:rsidRDefault="00DC71C8" w:rsidP="00DC71C8">
      <w:pPr>
        <w:rPr>
          <w:rFonts w:ascii="Times New Roman" w:hAnsi="Times New Roman" w:cs="Times New Roman"/>
          <w:sz w:val="26"/>
          <w:szCs w:val="26"/>
        </w:rPr>
      </w:pPr>
      <w:r w:rsidRPr="005156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Wójt Gminy Obrazów</w:t>
      </w:r>
    </w:p>
    <w:sectPr w:rsidR="00DC71C8" w:rsidRPr="0051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8"/>
    <w:rsid w:val="00421A6E"/>
    <w:rsid w:val="005156D0"/>
    <w:rsid w:val="0052283F"/>
    <w:rsid w:val="005E7856"/>
    <w:rsid w:val="00D14645"/>
    <w:rsid w:val="00DC71C8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B406"/>
  <w15:chartTrackingRefBased/>
  <w15:docId w15:val="{7CC7F5EC-D2E5-4199-AEFA-47BC2FC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</cp:revision>
  <cp:lastPrinted>2024-03-07T09:09:00Z</cp:lastPrinted>
  <dcterms:created xsi:type="dcterms:W3CDTF">2024-03-07T08:45:00Z</dcterms:created>
  <dcterms:modified xsi:type="dcterms:W3CDTF">2024-03-07T09:45:00Z</dcterms:modified>
</cp:coreProperties>
</file>