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FD45C" w14:textId="67DD0AE3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UMOWA nr</w:t>
      </w:r>
    </w:p>
    <w:p w14:paraId="26A2CCBA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z dnia ………</w:t>
      </w:r>
    </w:p>
    <w:p w14:paraId="4E94C66C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pomiędzy: </w:t>
      </w:r>
    </w:p>
    <w:p w14:paraId="3C8D08AF" w14:textId="77777777" w:rsidR="00AA70E2" w:rsidRPr="00584EE9" w:rsidRDefault="00AA70E2" w:rsidP="00AA70E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584EE9">
        <w:rPr>
          <w:rFonts w:ascii="Calibri" w:hAnsi="Calibri" w:cs="Calibri"/>
          <w:b/>
          <w:color w:val="000000"/>
        </w:rPr>
        <w:t>Gminą Obrazów, Obrazów 84, 27- 641 Obrazów, NIP 8641751916</w:t>
      </w:r>
    </w:p>
    <w:p w14:paraId="0992E730" w14:textId="77777777" w:rsidR="00AA70E2" w:rsidRPr="00C45BB9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45BB9">
        <w:rPr>
          <w:rFonts w:ascii="Calibri" w:hAnsi="Calibri" w:cs="Calibri"/>
          <w:color w:val="000000"/>
        </w:rPr>
        <w:t>reprezentowaną przez:</w:t>
      </w:r>
    </w:p>
    <w:p w14:paraId="63BBC619" w14:textId="77777777" w:rsidR="00AA70E2" w:rsidRPr="00C45BB9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45BB9">
        <w:rPr>
          <w:rFonts w:ascii="Calibri" w:hAnsi="Calibri" w:cs="Calibri"/>
          <w:color w:val="000000"/>
        </w:rPr>
        <w:t>Wójta Gminy Obrazów – Krzysztof Tworek</w:t>
      </w:r>
    </w:p>
    <w:p w14:paraId="35AB869F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45BB9">
        <w:rPr>
          <w:rFonts w:ascii="Calibri" w:hAnsi="Calibri" w:cs="Calibri"/>
          <w:color w:val="000000"/>
        </w:rPr>
        <w:t>Skarbnik Gminy – Jadwiga Smardz,</w:t>
      </w:r>
      <w:r w:rsidRPr="00AF1611">
        <w:rPr>
          <w:rFonts w:ascii="Calibri" w:hAnsi="Calibri" w:cs="Calibri"/>
          <w:color w:val="000000"/>
        </w:rPr>
        <w:t xml:space="preserve">. </w:t>
      </w:r>
    </w:p>
    <w:p w14:paraId="10585DED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zwaną dalej „Zamawiającym” </w:t>
      </w:r>
    </w:p>
    <w:p w14:paraId="2918109C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a: </w:t>
      </w:r>
    </w:p>
    <w:p w14:paraId="1B41FD67" w14:textId="77777777" w:rsidR="00AA70E2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firmą: </w:t>
      </w:r>
      <w:r>
        <w:rPr>
          <w:rFonts w:ascii="Calibri" w:hAnsi="Calibri" w:cs="Calibri"/>
          <w:b/>
          <w:bCs/>
          <w:color w:val="000000"/>
        </w:rPr>
        <w:t>…………………………………………………………………………………</w:t>
      </w:r>
      <w:r w:rsidRPr="00AF1611">
        <w:rPr>
          <w:rFonts w:ascii="Calibri" w:hAnsi="Calibri" w:cs="Calibri"/>
          <w:b/>
          <w:bCs/>
          <w:color w:val="000000"/>
        </w:rPr>
        <w:t xml:space="preserve">. </w:t>
      </w:r>
      <w:r w:rsidRPr="00AF1611">
        <w:rPr>
          <w:rFonts w:ascii="Calibri" w:hAnsi="Calibri" w:cs="Calibri"/>
          <w:color w:val="000000"/>
        </w:rPr>
        <w:t xml:space="preserve">- zwaną w dalszej części Umowy </w:t>
      </w:r>
      <w:r w:rsidRPr="00AF1611">
        <w:rPr>
          <w:rFonts w:ascii="Calibri" w:hAnsi="Calibri" w:cs="Calibri"/>
          <w:b/>
          <w:bCs/>
          <w:color w:val="000000"/>
        </w:rPr>
        <w:t>Wykonawcą</w:t>
      </w:r>
      <w:r w:rsidRPr="00AF1611">
        <w:rPr>
          <w:rFonts w:ascii="Calibri" w:hAnsi="Calibri" w:cs="Calibri"/>
          <w:color w:val="000000"/>
        </w:rPr>
        <w:t xml:space="preserve">, </w:t>
      </w:r>
    </w:p>
    <w:p w14:paraId="4DA30BE5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którego reprezentują: </w:t>
      </w:r>
    </w:p>
    <w:p w14:paraId="030C21DE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</w:t>
      </w:r>
    </w:p>
    <w:p w14:paraId="037BF4AE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14:paraId="45665F13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W wyniku wyboru najkorzystniejszej oferty w trybie </w:t>
      </w:r>
      <w:r>
        <w:rPr>
          <w:rFonts w:ascii="Calibri" w:hAnsi="Calibri" w:cs="Calibri"/>
          <w:color w:val="000000"/>
        </w:rPr>
        <w:t>zapytania ofertowego</w:t>
      </w:r>
      <w:r w:rsidRPr="00AF1611">
        <w:rPr>
          <w:rFonts w:ascii="Calibri" w:hAnsi="Calibri" w:cs="Calibri"/>
          <w:color w:val="000000"/>
        </w:rPr>
        <w:t xml:space="preserve"> </w:t>
      </w:r>
      <w:r w:rsidRPr="00AF1611">
        <w:rPr>
          <w:rFonts w:ascii="Calibri" w:hAnsi="Calibri" w:cs="Calibri"/>
          <w:b/>
          <w:bCs/>
          <w:color w:val="000000"/>
        </w:rPr>
        <w:t xml:space="preserve">została zawarta umowa następującej treści: </w:t>
      </w:r>
    </w:p>
    <w:p w14:paraId="035A3EA7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1</w:t>
      </w:r>
    </w:p>
    <w:p w14:paraId="3822404B" w14:textId="77777777" w:rsidR="00AA70E2" w:rsidRDefault="00AA70E2" w:rsidP="00AA70E2">
      <w:pPr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>Przedmiotem zamówienia jest dostawa</w:t>
      </w:r>
      <w:r>
        <w:rPr>
          <w:rFonts w:ascii="Calibri" w:hAnsi="Calibri" w:cs="Calibri"/>
          <w:color w:val="000000"/>
        </w:rPr>
        <w:t xml:space="preserve"> sprzętu:</w:t>
      </w:r>
    </w:p>
    <w:p w14:paraId="15095CDC" w14:textId="77777777" w:rsidR="00AA70E2" w:rsidRDefault="00AA70E2" w:rsidP="00AA70E2">
      <w:pPr>
        <w:autoSpaceDE w:val="0"/>
        <w:autoSpaceDN w:val="0"/>
        <w:adjustRightInd w:val="0"/>
        <w:spacing w:after="58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………………………………………………………………………………………………………..</w:t>
      </w:r>
    </w:p>
    <w:p w14:paraId="233C0EB5" w14:textId="77777777" w:rsidR="00AA70E2" w:rsidRPr="00AF1611" w:rsidRDefault="00AA70E2" w:rsidP="00AA70E2">
      <w:pPr>
        <w:autoSpaceDE w:val="0"/>
        <w:autoSpaceDN w:val="0"/>
        <w:adjustRightInd w:val="0"/>
        <w:spacing w:after="58"/>
        <w:ind w:left="72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 </w:t>
      </w:r>
    </w:p>
    <w:p w14:paraId="520D04BA" w14:textId="77777777" w:rsidR="00AA70E2" w:rsidRPr="00921F4C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2E249D">
        <w:rPr>
          <w:rFonts w:ascii="Calibri" w:hAnsi="Calibri" w:cs="Calibri"/>
          <w:color w:val="000000"/>
        </w:rPr>
        <w:t xml:space="preserve">2. </w:t>
      </w:r>
      <w:r>
        <w:rPr>
          <w:rFonts w:ascii="Calibri" w:hAnsi="Calibri" w:cs="Calibri"/>
          <w:color w:val="000000"/>
        </w:rPr>
        <w:t>Zamówienie</w:t>
      </w:r>
      <w:r w:rsidRPr="00921F4C">
        <w:rPr>
          <w:rFonts w:ascii="Calibri" w:hAnsi="Calibri" w:cs="Calibri"/>
          <w:color w:val="000000"/>
        </w:rPr>
        <w:t xml:space="preserve"> jest realizowan</w:t>
      </w:r>
      <w:r>
        <w:rPr>
          <w:rFonts w:ascii="Calibri" w:hAnsi="Calibri" w:cs="Calibri"/>
          <w:color w:val="000000"/>
        </w:rPr>
        <w:t>e</w:t>
      </w:r>
      <w:r w:rsidRPr="00921F4C">
        <w:rPr>
          <w:rFonts w:ascii="Calibri" w:hAnsi="Calibri" w:cs="Calibri"/>
          <w:color w:val="000000"/>
        </w:rPr>
        <w:t xml:space="preserve"> w ramach FUNDUSZY EUROPEJSKICH NA ROZWÓJ CYFROWY 2021-2027 (FERC) Priorytet II: Zaawansowane usługi cyfrowe, Działanie 2.2. – Wzmocnienie krajowego systemu </w:t>
      </w:r>
      <w:proofErr w:type="spellStart"/>
      <w:r w:rsidRPr="00921F4C">
        <w:rPr>
          <w:rFonts w:ascii="Calibri" w:hAnsi="Calibri" w:cs="Calibri"/>
          <w:color w:val="000000"/>
        </w:rPr>
        <w:t>cyberbezpieczeństwa</w:t>
      </w:r>
      <w:proofErr w:type="spellEnd"/>
      <w:r w:rsidRPr="00921F4C">
        <w:rPr>
          <w:rFonts w:ascii="Calibri" w:hAnsi="Calibri" w:cs="Calibri"/>
          <w:color w:val="000000"/>
        </w:rPr>
        <w:t>.</w:t>
      </w:r>
    </w:p>
    <w:p w14:paraId="587B3EA4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B1F0913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§2</w:t>
      </w:r>
    </w:p>
    <w:p w14:paraId="40ABDC2B" w14:textId="77777777" w:rsidR="00AA70E2" w:rsidRPr="00AF1611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1. Wykonawca udzieli </w:t>
      </w:r>
      <w:r>
        <w:rPr>
          <w:rFonts w:ascii="Calibri" w:hAnsi="Calibri" w:cs="Calibri"/>
          <w:color w:val="000000"/>
        </w:rPr>
        <w:t>36</w:t>
      </w:r>
      <w:r w:rsidRPr="00AF1611">
        <w:rPr>
          <w:rFonts w:ascii="Calibri" w:hAnsi="Calibri" w:cs="Calibri"/>
          <w:color w:val="000000"/>
        </w:rPr>
        <w:t xml:space="preserve"> miesięcznej gwarancji na przedmiot zamówienia </w:t>
      </w:r>
    </w:p>
    <w:p w14:paraId="1C2A354A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2. Okres rękojmi na przedmiot zamówienia wynosi 12 miesięcy. </w:t>
      </w:r>
    </w:p>
    <w:p w14:paraId="1A4B1F4B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FC37B1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3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3CF16B06" w14:textId="77777777" w:rsidR="00AA70E2" w:rsidRPr="00AF1611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lastRenderedPageBreak/>
        <w:t xml:space="preserve">1. Za wykonanie przedmiotu umowy strony ustalają łączne wynagrodzenie ryczałtowe w wysokości </w:t>
      </w:r>
      <w:r>
        <w:rPr>
          <w:rFonts w:ascii="Calibri" w:hAnsi="Calibri" w:cs="Calibri"/>
          <w:b/>
          <w:bCs/>
          <w:color w:val="000000"/>
        </w:rPr>
        <w:t>………………….</w:t>
      </w:r>
      <w:r w:rsidRPr="00B02DEC">
        <w:rPr>
          <w:rFonts w:ascii="Calibri" w:hAnsi="Calibri" w:cs="Calibri"/>
          <w:b/>
          <w:bCs/>
          <w:color w:val="000000"/>
        </w:rPr>
        <w:t xml:space="preserve"> </w:t>
      </w:r>
      <w:r w:rsidRPr="00AF1611">
        <w:rPr>
          <w:rFonts w:ascii="Calibri" w:hAnsi="Calibri" w:cs="Calibri"/>
          <w:color w:val="000000"/>
        </w:rPr>
        <w:t>(słownie</w:t>
      </w:r>
      <w:r>
        <w:rPr>
          <w:rFonts w:ascii="Calibri" w:hAnsi="Calibri" w:cs="Calibri"/>
          <w:color w:val="000000"/>
        </w:rPr>
        <w:t>……………………………………………………………….</w:t>
      </w:r>
      <w:r w:rsidRPr="00AF1611">
        <w:rPr>
          <w:rFonts w:ascii="Calibri" w:hAnsi="Calibri" w:cs="Calibri"/>
          <w:color w:val="000000"/>
        </w:rPr>
        <w:t>) z po</w:t>
      </w:r>
      <w:r>
        <w:rPr>
          <w:rFonts w:ascii="Calibri" w:hAnsi="Calibri" w:cs="Calibri"/>
          <w:color w:val="000000"/>
        </w:rPr>
        <w:t>datkiem VAT.</w:t>
      </w:r>
    </w:p>
    <w:p w14:paraId="14A3AA56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2. Wynagrodzenie określone w ust. 1 obejmuje: </w:t>
      </w:r>
    </w:p>
    <w:p w14:paraId="65CA60F5" w14:textId="77777777" w:rsidR="00AA70E2" w:rsidRPr="00AF1611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1) koszt transportu przedmiotu zamówienia do siedziby Zamawiającego; </w:t>
      </w:r>
    </w:p>
    <w:p w14:paraId="1FF68E4B" w14:textId="77777777" w:rsidR="00AA70E2" w:rsidRPr="00AF1611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2) koszty ubezpieczenia przedmiotu zamówienia w trakcie transportu do Zmawiającego. </w:t>
      </w:r>
    </w:p>
    <w:p w14:paraId="50BD8D51" w14:textId="77777777" w:rsidR="00AA70E2" w:rsidRPr="00AF1611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3) Koszty instalacji oprogramowania wymaganego przez Zamawiającego; </w:t>
      </w:r>
    </w:p>
    <w:p w14:paraId="12E32D80" w14:textId="77777777" w:rsidR="00AA70E2" w:rsidRPr="00AF1611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4) Koszty utylizacji opakowania zbiorczego dostarczonego przedmiotu zamówienia </w:t>
      </w:r>
    </w:p>
    <w:p w14:paraId="30554F82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5) Koszty weryfikacji, sprawdzenia, w siedzibie Zamawiającego w obecności wyznaczonego pracownika, poprawności działania sprzętu, zainstalowanego oprogramowania oraz zgodności z opisem przedmiotu zamówienia zainstalowanego oprogramowania wraz z kluczem licencyjnym oraz numerów seryjnych </w:t>
      </w:r>
      <w:r w:rsidRPr="002172CF">
        <w:rPr>
          <w:rFonts w:ascii="Calibri" w:hAnsi="Calibri" w:cs="Calibri"/>
          <w:color w:val="000000"/>
        </w:rPr>
        <w:t>dostarczonych komputerów, urządzeń UTM oraz oprogramowania wraz</w:t>
      </w:r>
      <w:r w:rsidRPr="00AF1611">
        <w:rPr>
          <w:rFonts w:ascii="Calibri" w:hAnsi="Calibri" w:cs="Calibri"/>
          <w:color w:val="000000"/>
        </w:rPr>
        <w:t xml:space="preserve"> ze sporządzeniem stosownych wykazów wraz z zestawem kluczy licencyjnych, numerów seryjnych dostarczonego przedmiotu zamówienia. </w:t>
      </w:r>
    </w:p>
    <w:p w14:paraId="53D7F70E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F2DC335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Rozliczenie</w:t>
      </w:r>
    </w:p>
    <w:p w14:paraId="39A68A0B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4</w:t>
      </w:r>
    </w:p>
    <w:p w14:paraId="450A8DE7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Arial" w:hAnsi="Arial" w:cs="Arial"/>
          <w:color w:val="000000"/>
        </w:rPr>
        <w:t xml:space="preserve">1. </w:t>
      </w:r>
      <w:r w:rsidRPr="00AF1611">
        <w:rPr>
          <w:rFonts w:ascii="Calibri" w:hAnsi="Calibri" w:cs="Calibri"/>
          <w:color w:val="000000"/>
        </w:rPr>
        <w:t xml:space="preserve">Podstawą wystawienia faktury końcowej będzie protokół odbioru końcowego podpisany przez obie strony. </w:t>
      </w:r>
    </w:p>
    <w:p w14:paraId="40F2C2D1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Arial" w:hAnsi="Arial" w:cs="Arial"/>
          <w:color w:val="000000"/>
        </w:rPr>
        <w:t xml:space="preserve">2. </w:t>
      </w:r>
      <w:r w:rsidRPr="00AF1611">
        <w:rPr>
          <w:rFonts w:ascii="Calibri" w:hAnsi="Calibri" w:cs="Calibri"/>
          <w:color w:val="000000"/>
        </w:rPr>
        <w:t xml:space="preserve">Zamawiający zapłaci Wykonawcy wynagrodzenie w terminie </w:t>
      </w:r>
      <w:r>
        <w:rPr>
          <w:rFonts w:ascii="Calibri" w:hAnsi="Calibri" w:cs="Calibri"/>
          <w:color w:val="000000"/>
        </w:rPr>
        <w:t>14</w:t>
      </w:r>
      <w:r w:rsidRPr="00AF1611">
        <w:rPr>
          <w:rFonts w:ascii="Calibri" w:hAnsi="Calibri" w:cs="Calibri"/>
          <w:color w:val="000000"/>
        </w:rPr>
        <w:t xml:space="preserve"> dni od daty dostarczenia prawidłowo wystawionej faktury VAT, przelewem na konto Wykonawcy wskazane w dokumencie finansowym . </w:t>
      </w:r>
    </w:p>
    <w:p w14:paraId="3C2894FB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Arial" w:hAnsi="Arial" w:cs="Arial"/>
          <w:color w:val="000000"/>
        </w:rPr>
        <w:t xml:space="preserve">3. </w:t>
      </w:r>
      <w:r w:rsidRPr="00AF1611">
        <w:rPr>
          <w:rFonts w:ascii="Calibri" w:hAnsi="Calibri" w:cs="Calibri"/>
          <w:color w:val="000000"/>
        </w:rPr>
        <w:t>Zgodnie z ustawą z dnia 9 listopada 2018 r. o elektronicznym fakturowaniu w zamówieniach publicznych, koncesjach na roboty budowlane lub usługi oraz partnerstwie publiczno-prywatnym (Dz. U. poz. 2191), do rozliczenia umowy Wykonawca ma możliwość przesłania drogą elektroniczną ustrukturyzowanych faktur elektronicznych oraz innych ustrukturyzowanych dokumentów elektronicznych związanych z realizacją zamówień publicznych za pośrednictwem systemu teleinformatycznego, tj. platformy elektronicznego fakturowania</w:t>
      </w:r>
      <w:r>
        <w:rPr>
          <w:rFonts w:ascii="Calibri" w:hAnsi="Calibri" w:cs="Calibri"/>
          <w:color w:val="000000"/>
        </w:rPr>
        <w:t>.</w:t>
      </w:r>
      <w:r w:rsidRPr="00AF1611">
        <w:rPr>
          <w:rFonts w:ascii="Calibri" w:hAnsi="Calibri" w:cs="Calibri"/>
          <w:color w:val="000000"/>
        </w:rPr>
        <w:t xml:space="preserve"> </w:t>
      </w:r>
    </w:p>
    <w:p w14:paraId="7BE83ED7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7BFC042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5</w:t>
      </w:r>
    </w:p>
    <w:p w14:paraId="323F6B16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Termin wydania przedmiotu umowy</w:t>
      </w:r>
    </w:p>
    <w:p w14:paraId="45FBECEE" w14:textId="77777777" w:rsidR="00AA70E2" w:rsidRPr="00C4456E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Arial"/>
          <w:color w:val="000000"/>
        </w:rPr>
      </w:pPr>
      <w:r w:rsidRPr="00C4456E">
        <w:rPr>
          <w:rFonts w:ascii="Calibri" w:hAnsi="Calibri" w:cs="Arial"/>
          <w:color w:val="000000"/>
        </w:rPr>
        <w:t xml:space="preserve">1. Termin realizacji zamówienia: w terminie </w:t>
      </w:r>
      <w:r>
        <w:rPr>
          <w:rFonts w:ascii="Calibri" w:hAnsi="Calibri" w:cs="Arial"/>
          <w:color w:val="000000"/>
        </w:rPr>
        <w:t>3</w:t>
      </w:r>
      <w:r w:rsidRPr="00C4456E">
        <w:rPr>
          <w:rFonts w:ascii="Calibri" w:hAnsi="Calibri" w:cs="Arial"/>
          <w:color w:val="000000"/>
        </w:rPr>
        <w:t xml:space="preserve"> dni od dnia podpisania umowy. </w:t>
      </w:r>
    </w:p>
    <w:p w14:paraId="6CBD3A4E" w14:textId="77777777" w:rsidR="00AA70E2" w:rsidRPr="00C4456E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C4456E">
        <w:rPr>
          <w:rFonts w:ascii="Calibri" w:hAnsi="Calibri" w:cs="Arial"/>
          <w:color w:val="000000"/>
        </w:rPr>
        <w:t xml:space="preserve">2. </w:t>
      </w:r>
      <w:r w:rsidRPr="00C4456E">
        <w:rPr>
          <w:rFonts w:ascii="Calibri" w:hAnsi="Calibri" w:cs="Calibri"/>
          <w:color w:val="000000"/>
        </w:rPr>
        <w:t>Dostawa zostanie uznana za zrealizowaną pod warunkiem dostarczenia kompletnego przedmiotu umowy w terminie, o którym mowa w ust. 1 do siedziby zamawiającego oraz dokonanie czynności określonych w § 6 ust. 1 umowy</w:t>
      </w:r>
      <w:r w:rsidRPr="00C4456E">
        <w:rPr>
          <w:rFonts w:ascii="Calibri" w:hAnsi="Calibri" w:cs="Calibri"/>
          <w:b/>
          <w:bCs/>
          <w:color w:val="000000"/>
        </w:rPr>
        <w:t xml:space="preserve">. </w:t>
      </w:r>
    </w:p>
    <w:p w14:paraId="3272A5FE" w14:textId="77777777" w:rsidR="00AA70E2" w:rsidRPr="00C4456E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4456E">
        <w:rPr>
          <w:rFonts w:ascii="Calibri" w:hAnsi="Calibri" w:cs="Arial"/>
          <w:color w:val="000000"/>
        </w:rPr>
        <w:t xml:space="preserve">3. </w:t>
      </w:r>
      <w:r w:rsidRPr="00C4456E">
        <w:rPr>
          <w:rFonts w:ascii="Calibri" w:hAnsi="Calibri" w:cs="Calibri"/>
          <w:color w:val="000000"/>
        </w:rPr>
        <w:t xml:space="preserve">Do czasu odbioru przedmiotu zamówienia przez Zamawiającego ryzyko wszelkich niebezpieczeństw związanych z ewentualnym uszkodzeniem lub utratą przedmiotu umowy ponosi Wykonawca. </w:t>
      </w:r>
    </w:p>
    <w:p w14:paraId="7356CB3A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3BF549F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6</w:t>
      </w:r>
    </w:p>
    <w:p w14:paraId="3E1E4EF9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lastRenderedPageBreak/>
        <w:t>Odbiór przedmiotu umowy</w:t>
      </w:r>
    </w:p>
    <w:p w14:paraId="2BC87FEC" w14:textId="77777777" w:rsidR="00AA70E2" w:rsidRPr="00C4456E" w:rsidRDefault="00AA70E2" w:rsidP="00AA70E2">
      <w:pPr>
        <w:autoSpaceDE w:val="0"/>
        <w:autoSpaceDN w:val="0"/>
        <w:adjustRightInd w:val="0"/>
        <w:spacing w:after="57"/>
        <w:jc w:val="both"/>
        <w:rPr>
          <w:rFonts w:ascii="Calibri" w:hAnsi="Calibri" w:cs="Calibri"/>
          <w:color w:val="000000"/>
        </w:rPr>
      </w:pPr>
      <w:r w:rsidRPr="00C4456E">
        <w:rPr>
          <w:rFonts w:ascii="Calibri" w:hAnsi="Calibri" w:cs="Arial"/>
          <w:color w:val="000000"/>
        </w:rPr>
        <w:t xml:space="preserve">1. </w:t>
      </w:r>
      <w:r w:rsidRPr="00C4456E">
        <w:rPr>
          <w:rFonts w:ascii="Calibri" w:hAnsi="Calibri" w:cs="Calibri"/>
          <w:color w:val="000000"/>
        </w:rPr>
        <w:t>Wykonawca dokona w siedzibie Zamawiającego</w:t>
      </w:r>
      <w:r w:rsidRPr="00C4456E">
        <w:rPr>
          <w:rFonts w:ascii="Calibri" w:hAnsi="Calibri" w:cs="Calibri"/>
          <w:b/>
          <w:bCs/>
          <w:color w:val="000000"/>
        </w:rPr>
        <w:t xml:space="preserve">, </w:t>
      </w:r>
      <w:r w:rsidRPr="00C4456E">
        <w:rPr>
          <w:rFonts w:ascii="Calibri" w:hAnsi="Calibri" w:cs="Calibri"/>
          <w:color w:val="000000"/>
        </w:rPr>
        <w:t xml:space="preserve">w obecności wyznaczonego pracowania weryfikacji, sprawdzenia poprawności działania sprzętu, zainstalowanego oprogramowania oraz zgodności z opisem przedmiotu zamówienia zainstalowanego oprogramowania wraz z kluczem licencyjnym oraz numerami seryjnymi </w:t>
      </w:r>
      <w:r w:rsidRPr="002172CF">
        <w:rPr>
          <w:rFonts w:ascii="Calibri" w:hAnsi="Calibri" w:cs="Calibri"/>
          <w:color w:val="000000"/>
        </w:rPr>
        <w:t>dostarczonych komputerów, urządzeń UTM oraz oprogramowania</w:t>
      </w:r>
      <w:r w:rsidRPr="00C4456E">
        <w:rPr>
          <w:rFonts w:ascii="Calibri" w:hAnsi="Calibri" w:cs="Calibri"/>
          <w:color w:val="000000"/>
        </w:rPr>
        <w:t xml:space="preserve">. </w:t>
      </w:r>
    </w:p>
    <w:p w14:paraId="45E055EE" w14:textId="77777777" w:rsidR="00AA70E2" w:rsidRPr="00C4456E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4456E">
        <w:rPr>
          <w:rFonts w:ascii="Calibri" w:hAnsi="Calibri" w:cs="Arial"/>
          <w:color w:val="000000"/>
        </w:rPr>
        <w:t xml:space="preserve">2. </w:t>
      </w:r>
      <w:r w:rsidRPr="00C4456E">
        <w:rPr>
          <w:rFonts w:ascii="Calibri" w:hAnsi="Calibri" w:cs="Calibri"/>
          <w:color w:val="000000"/>
        </w:rPr>
        <w:t>Wykonawca sporząd</w:t>
      </w:r>
      <w:r>
        <w:rPr>
          <w:rFonts w:ascii="Calibri" w:hAnsi="Calibri" w:cs="Calibri"/>
          <w:color w:val="000000"/>
        </w:rPr>
        <w:t xml:space="preserve">zi </w:t>
      </w:r>
      <w:r w:rsidRPr="002172CF">
        <w:rPr>
          <w:rFonts w:ascii="Calibri" w:hAnsi="Calibri" w:cs="Calibri"/>
          <w:color w:val="000000"/>
        </w:rPr>
        <w:t xml:space="preserve">wykaz </w:t>
      </w:r>
      <w:r>
        <w:rPr>
          <w:rFonts w:ascii="Calibri" w:hAnsi="Calibri" w:cs="Calibri"/>
          <w:color w:val="000000"/>
        </w:rPr>
        <w:t xml:space="preserve">sprzętu </w:t>
      </w:r>
      <w:r w:rsidRPr="00C4456E">
        <w:rPr>
          <w:rFonts w:ascii="Calibri" w:hAnsi="Calibri" w:cs="Calibri"/>
          <w:color w:val="000000"/>
        </w:rPr>
        <w:t xml:space="preserve">wraz z podaniem ich numerów seryjnych, klucza licencyjnego danego urządzenia wraz z adnotacją o sprawności i zgodności z opisem przedmiotu zamówienia. </w:t>
      </w:r>
    </w:p>
    <w:p w14:paraId="4A4D5318" w14:textId="77777777" w:rsidR="00AA70E2" w:rsidRPr="00C4456E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C4456E">
        <w:rPr>
          <w:rFonts w:ascii="Calibri" w:hAnsi="Calibri" w:cs="Arial"/>
          <w:color w:val="000000"/>
        </w:rPr>
        <w:t xml:space="preserve">3. </w:t>
      </w:r>
      <w:r w:rsidRPr="00C4456E">
        <w:rPr>
          <w:rFonts w:ascii="Calibri" w:hAnsi="Calibri" w:cs="Calibri"/>
          <w:color w:val="000000"/>
        </w:rPr>
        <w:t xml:space="preserve">Odbioru końcowego przedmiotu umowy dokona przedstawicieli Zamawiającego, w obecności co najmniej 1 przedstawiciela Wykonawcy. </w:t>
      </w:r>
    </w:p>
    <w:p w14:paraId="13798C13" w14:textId="77777777" w:rsidR="00AA70E2" w:rsidRPr="00C4456E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C4456E">
        <w:rPr>
          <w:rFonts w:ascii="Calibri" w:hAnsi="Calibri" w:cs="Arial"/>
          <w:color w:val="000000"/>
        </w:rPr>
        <w:t xml:space="preserve">4. </w:t>
      </w:r>
      <w:r w:rsidRPr="00C4456E">
        <w:rPr>
          <w:rFonts w:ascii="Calibri" w:hAnsi="Calibri" w:cs="Calibri"/>
          <w:color w:val="000000"/>
        </w:rPr>
        <w:t xml:space="preserve">Protokół odbioru końcowego zostanie sporządzony w 2 egzemplarzach wraz z załączonym wykazem o którym mowa w § 6 ust. 1 umowy, każdy na prawach oryginału, po 1 egzemplarzu dla Zamawiającego I Wykonawcy. </w:t>
      </w:r>
    </w:p>
    <w:p w14:paraId="38FF6BE7" w14:textId="77777777" w:rsidR="00AA70E2" w:rsidRPr="00C4456E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C4456E">
        <w:rPr>
          <w:rFonts w:ascii="Calibri" w:hAnsi="Calibri" w:cs="Arial"/>
          <w:color w:val="000000"/>
        </w:rPr>
        <w:t xml:space="preserve">5. </w:t>
      </w:r>
      <w:r w:rsidRPr="00C4456E">
        <w:rPr>
          <w:rFonts w:ascii="Calibri" w:hAnsi="Calibri" w:cs="Calibri"/>
          <w:color w:val="000000"/>
        </w:rPr>
        <w:t xml:space="preserve">Przed odbiorem końcowym Zamawiający dokona odbioru </w:t>
      </w:r>
      <w:proofErr w:type="spellStart"/>
      <w:r w:rsidRPr="00C4456E">
        <w:rPr>
          <w:rFonts w:ascii="Calibri" w:hAnsi="Calibri" w:cs="Calibri"/>
          <w:color w:val="000000"/>
        </w:rPr>
        <w:t>techniczno</w:t>
      </w:r>
      <w:proofErr w:type="spellEnd"/>
      <w:r w:rsidRPr="00C4456E">
        <w:rPr>
          <w:rFonts w:ascii="Calibri" w:hAnsi="Calibri" w:cs="Calibri"/>
          <w:color w:val="000000"/>
        </w:rPr>
        <w:t xml:space="preserve">–jakościowego. </w:t>
      </w:r>
    </w:p>
    <w:p w14:paraId="39DB3CD5" w14:textId="77777777" w:rsidR="00AA70E2" w:rsidRPr="00C4456E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C4456E">
        <w:rPr>
          <w:rFonts w:ascii="Calibri" w:hAnsi="Calibri" w:cs="Arial"/>
          <w:color w:val="000000"/>
        </w:rPr>
        <w:t xml:space="preserve">6. </w:t>
      </w:r>
      <w:r w:rsidRPr="00C4456E">
        <w:rPr>
          <w:rFonts w:ascii="Calibri" w:hAnsi="Calibri" w:cs="Calibri"/>
          <w:color w:val="000000"/>
        </w:rPr>
        <w:t xml:space="preserve">W czasie odbioru techniczno-jakościowego Zamawiający dokona sprawdzenia: dokumentacji przedmiotu umowy, zgodności ofertą, jakości wykonania, funkcjonowania. </w:t>
      </w:r>
    </w:p>
    <w:p w14:paraId="2AB98EE6" w14:textId="77777777" w:rsidR="00AA70E2" w:rsidRPr="00C4456E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C4456E">
        <w:rPr>
          <w:rFonts w:ascii="Calibri" w:hAnsi="Calibri" w:cs="Arial"/>
          <w:color w:val="000000"/>
        </w:rPr>
        <w:t xml:space="preserve">7. </w:t>
      </w:r>
      <w:r w:rsidRPr="00C4456E">
        <w:rPr>
          <w:rFonts w:ascii="Calibri" w:hAnsi="Calibri" w:cs="Calibri"/>
          <w:color w:val="000000"/>
        </w:rPr>
        <w:t xml:space="preserve">Dokonanie odbioru </w:t>
      </w:r>
      <w:proofErr w:type="spellStart"/>
      <w:r w:rsidRPr="00C4456E">
        <w:rPr>
          <w:rFonts w:ascii="Calibri" w:hAnsi="Calibri" w:cs="Calibri"/>
          <w:color w:val="000000"/>
        </w:rPr>
        <w:t>techniczno</w:t>
      </w:r>
      <w:proofErr w:type="spellEnd"/>
      <w:r w:rsidRPr="00C4456E">
        <w:rPr>
          <w:rFonts w:ascii="Calibri" w:hAnsi="Calibri" w:cs="Calibri"/>
          <w:color w:val="000000"/>
        </w:rPr>
        <w:t xml:space="preserve">–jakościowego potwierdzone zostanie w protokole odbioru końcowego. </w:t>
      </w:r>
    </w:p>
    <w:p w14:paraId="2BABC707" w14:textId="77777777" w:rsidR="00AA70E2" w:rsidRPr="00C4456E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4456E">
        <w:rPr>
          <w:rFonts w:ascii="Calibri" w:hAnsi="Calibri" w:cs="Arial"/>
          <w:color w:val="000000"/>
        </w:rPr>
        <w:t xml:space="preserve">8. </w:t>
      </w:r>
      <w:r w:rsidRPr="00C4456E">
        <w:rPr>
          <w:rFonts w:ascii="Calibri" w:hAnsi="Calibri" w:cs="Calibri"/>
          <w:color w:val="000000"/>
        </w:rPr>
        <w:t xml:space="preserve">W przypadku stwierdzenia podczas odbioru </w:t>
      </w:r>
      <w:proofErr w:type="spellStart"/>
      <w:r w:rsidRPr="00C4456E">
        <w:rPr>
          <w:rFonts w:ascii="Calibri" w:hAnsi="Calibri" w:cs="Calibri"/>
          <w:color w:val="000000"/>
        </w:rPr>
        <w:t>techniczno</w:t>
      </w:r>
      <w:proofErr w:type="spellEnd"/>
      <w:r w:rsidRPr="00C4456E">
        <w:rPr>
          <w:rFonts w:ascii="Calibri" w:hAnsi="Calibri" w:cs="Calibri"/>
          <w:color w:val="000000"/>
        </w:rPr>
        <w:t xml:space="preserve">–jakościowego usterek, Wykonawca zobowiązuje się do ich niezwłocznego usunięcia lub wymiany wadliwych elementów na wolne od wad. W takim przypadku zostanie sporządzony w 2 egzemplarzach i podpisany przez obie strony protokół o stwierdzonych usterkach, po 1 egzemplarzu dla każdej ze stron, z konsekwencją określoną w § 9 umowy. </w:t>
      </w:r>
    </w:p>
    <w:p w14:paraId="77FF173B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02B1B69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0C7510D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7</w:t>
      </w:r>
    </w:p>
    <w:p w14:paraId="597D4B9E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Najpóźniej w dniu podpisania protokołu odbioru Wykonawca zobowiązuje się dołączyć: </w:t>
      </w:r>
    </w:p>
    <w:p w14:paraId="36CADBD1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1) Instrukcje obsługi przedmiotu zamówienia w języku polskim; </w:t>
      </w:r>
    </w:p>
    <w:p w14:paraId="1F5FBE97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2) Deklarację źródła pochodzenia przedmiotu zamówienia; </w:t>
      </w:r>
    </w:p>
    <w:p w14:paraId="371F5C48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>3) Klucze licencyjne zainstalowanego oprogramowania przypisane do konkretn</w:t>
      </w:r>
      <w:r>
        <w:rPr>
          <w:rFonts w:ascii="Calibri" w:hAnsi="Calibri" w:cs="Calibri"/>
          <w:color w:val="000000"/>
        </w:rPr>
        <w:t>ego numeru komputera, urządzenia i oprogramowania</w:t>
      </w:r>
      <w:r w:rsidRPr="00AF1611">
        <w:rPr>
          <w:rFonts w:ascii="Calibri" w:hAnsi="Calibri" w:cs="Calibri"/>
          <w:color w:val="000000"/>
        </w:rPr>
        <w:t xml:space="preserve">. </w:t>
      </w:r>
    </w:p>
    <w:p w14:paraId="4923FD30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4)Książkę gwarancyjną w języku polskim, z zapisami zgodnymi z postanowieniami niniejszej umowy; </w:t>
      </w:r>
    </w:p>
    <w:p w14:paraId="04B4FBC6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5)Wykaz punktów serwisowych na terenie kraju. </w:t>
      </w:r>
    </w:p>
    <w:p w14:paraId="2E2B8C89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7BB20AF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Podwykonawstwo</w:t>
      </w:r>
    </w:p>
    <w:p w14:paraId="40E1CD44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8</w:t>
      </w:r>
    </w:p>
    <w:p w14:paraId="318C6E90" w14:textId="77777777" w:rsidR="00AA70E2" w:rsidRPr="00AF1611" w:rsidRDefault="00AA70E2" w:rsidP="00AA70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1. Przekazanie wykonania przedmiotu umowy przez Wykonawcę osobie trzeciej w całości lub części wymaga pisemnej zgody Zamawiającego, pod rygorem nieważności. </w:t>
      </w:r>
    </w:p>
    <w:p w14:paraId="737A6160" w14:textId="77777777" w:rsidR="00AA70E2" w:rsidRPr="00AF1611" w:rsidRDefault="00AA70E2" w:rsidP="00AA70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lastRenderedPageBreak/>
        <w:t xml:space="preserve">2. Wykonawca, podwykonawca lub dalszy podwykonawca zamówienia przedkłada zamawiającemu poświadczoną za zgodność z oryginałem kopię zawartej umowy o podwykonawstwo. </w:t>
      </w:r>
    </w:p>
    <w:p w14:paraId="38F6A2A0" w14:textId="77777777" w:rsidR="00AA70E2" w:rsidRPr="00AF1611" w:rsidRDefault="00AA70E2" w:rsidP="00AA70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5. Zamawiający nie wymaga przedłożenia zawartych umów podwykonawstwa, których przedmiotem są dostawy i usługi o wartości mniejszej niż 0,5% wynagrodzenia określonego w § 3 i jednocześnie nieprzekraczającym 50.000 zł brutto. </w:t>
      </w:r>
    </w:p>
    <w:p w14:paraId="68C9AC9D" w14:textId="77777777" w:rsidR="00AA70E2" w:rsidRPr="00AF1611" w:rsidRDefault="00AA70E2" w:rsidP="00AA70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6. Podwykonawstwo nie zmienia zobowiązań Wykonawcy. Wykonawca jest odpowiedzialny za działania, uchybienia i zaniedbania podwykonawcy, jego przedstawicieli lub pracowników w takim samym zakresie jak za swoje działania. </w:t>
      </w:r>
    </w:p>
    <w:p w14:paraId="1BEFF0BC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7. Do zawarcia umów z dalszymi podwykonawcami zastosowanie mają zapisy dotyczące zawierania umów pomiędzy wykonawcą a podwykonawcą. </w:t>
      </w:r>
    </w:p>
    <w:p w14:paraId="5EF30CC6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D3DF5C7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Kary umowne</w:t>
      </w:r>
    </w:p>
    <w:p w14:paraId="3D0A91B5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9</w:t>
      </w:r>
    </w:p>
    <w:p w14:paraId="5984B25B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1. W przypadku nie wykonania dostawy w określonym w § 5 ust. 1 terminie, Wykonawca zapłaci Zamawiającemu karę umowną w wysokości 0,2% wartości brutto umowy, za każdy dzień </w:t>
      </w:r>
    </w:p>
    <w:p w14:paraId="52BB3296" w14:textId="77777777" w:rsidR="00AA70E2" w:rsidRPr="00AF1611" w:rsidRDefault="00AA70E2" w:rsidP="00AA70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opóźnienia, jednak nie więcej niż 20% wartości umowy brutto, o której mowa w § 3 ust. 1 umowy. </w:t>
      </w:r>
    </w:p>
    <w:p w14:paraId="7290830D" w14:textId="77777777" w:rsidR="00AA70E2" w:rsidRPr="00AF1611" w:rsidRDefault="00AA70E2" w:rsidP="00AA70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 xml:space="preserve">2. </w:t>
      </w:r>
      <w:r w:rsidRPr="00AF1611">
        <w:rPr>
          <w:rFonts w:ascii="Calibri" w:hAnsi="Calibri" w:cs="Calibri"/>
          <w:color w:val="000000"/>
        </w:rPr>
        <w:t xml:space="preserve">Zamawiający zastrzega sobie prawo potrącenia należnej kary umownej z należności Wykonawcy. </w:t>
      </w:r>
    </w:p>
    <w:p w14:paraId="2D006C68" w14:textId="77777777" w:rsidR="00AA70E2" w:rsidRPr="00AF1611" w:rsidRDefault="00AA70E2" w:rsidP="00AA70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>3. W przypadku opóźnienia w zapłacie faktury Wykonawca może żądać od Zamawiającego odsetek ustawowych</w:t>
      </w:r>
      <w:r>
        <w:rPr>
          <w:rFonts w:ascii="Calibri" w:hAnsi="Calibri" w:cs="Calibri"/>
          <w:color w:val="000000"/>
        </w:rPr>
        <w:t>.</w:t>
      </w:r>
      <w:r w:rsidRPr="00AF1611">
        <w:rPr>
          <w:rFonts w:ascii="Calibri" w:hAnsi="Calibri" w:cs="Calibri"/>
          <w:color w:val="000000"/>
        </w:rPr>
        <w:t xml:space="preserve"> </w:t>
      </w:r>
    </w:p>
    <w:p w14:paraId="044B8DCE" w14:textId="77777777" w:rsidR="00AA70E2" w:rsidRPr="00AF1611" w:rsidRDefault="00AA70E2" w:rsidP="00AA70E2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4. Zamawiający zastrzega sobie prawo do dochodzenia odszkodowania uzupełniającego do wysokości poniesionej szkody. </w:t>
      </w:r>
    </w:p>
    <w:p w14:paraId="618BB7E7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5. Za każdy dzień opóźnienia w zapłacie za fakturę Wykonawca może naliczać odsetki ustawowe. </w:t>
      </w:r>
    </w:p>
    <w:p w14:paraId="481B0F3B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1241D01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Odstąpienie od umowy</w:t>
      </w:r>
    </w:p>
    <w:p w14:paraId="71798FA5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10</w:t>
      </w:r>
    </w:p>
    <w:p w14:paraId="5F889670" w14:textId="77777777" w:rsidR="00AA70E2" w:rsidRPr="00AF1611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1. Odstąpienie od umowy wymaga, pod rygorem nieważności, formy pisemnej poprzez złożenie oświadczenia drugiej stronie. </w:t>
      </w:r>
    </w:p>
    <w:p w14:paraId="16003D4D" w14:textId="77777777" w:rsidR="00AA70E2" w:rsidRPr="00AF1611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2. W przypadku odstąpienia od umowy przez Wykonawcę lub Zamawiającego, z przyczyn leżących po stronie Wykonawcy, Wykonawca obowiązany jest zapłacić Zamawiającemu karę umowną w wysokości 10% wartości brutto umowy. </w:t>
      </w:r>
    </w:p>
    <w:p w14:paraId="223C7B0E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54997E3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Obowiązki informacyjne</w:t>
      </w:r>
    </w:p>
    <w:p w14:paraId="7354A419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11</w:t>
      </w:r>
    </w:p>
    <w:p w14:paraId="11283B9C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W okresie realizacji robót i rękojmi i gwarancji Wykonawca zobowiązany jest do pisemnego zawiadamiania Zamawiającego w terminie siedmiu dni: </w:t>
      </w:r>
    </w:p>
    <w:p w14:paraId="4F839222" w14:textId="77777777" w:rsidR="00AA70E2" w:rsidRPr="00AF1611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lastRenderedPageBreak/>
        <w:t xml:space="preserve">1) zmianie siedziby firmy, </w:t>
      </w:r>
    </w:p>
    <w:p w14:paraId="058A009E" w14:textId="77777777" w:rsidR="00AA70E2" w:rsidRPr="00AF1611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2) zmianie osób reprezentujących Wykonawcę, </w:t>
      </w:r>
    </w:p>
    <w:p w14:paraId="1A464DD8" w14:textId="77777777" w:rsidR="00AA70E2" w:rsidRPr="00AF1611" w:rsidRDefault="00AA70E2" w:rsidP="00AA70E2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3) ogłoszeniu upadłości Wykonawcy, </w:t>
      </w:r>
    </w:p>
    <w:p w14:paraId="162523E6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4) rozpoczęciu likwidacji firmy Wykonawcy. </w:t>
      </w:r>
    </w:p>
    <w:p w14:paraId="29DEEC86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8248C78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Korespondencja</w:t>
      </w:r>
    </w:p>
    <w:p w14:paraId="5D2DD5D9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12.</w:t>
      </w:r>
    </w:p>
    <w:p w14:paraId="4271C225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1. Wszelka korespondencja związana z realizacją umowy będzie kierowana pod adres: </w:t>
      </w:r>
    </w:p>
    <w:p w14:paraId="2131D6E4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1) Zamawiającego: Gmina </w:t>
      </w:r>
      <w:r>
        <w:rPr>
          <w:rFonts w:ascii="Calibri" w:hAnsi="Calibri" w:cs="Calibri"/>
          <w:color w:val="000000"/>
        </w:rPr>
        <w:t>Obrazów, Obrazów 84, 27-641 Obrazów,</w:t>
      </w:r>
      <w:r w:rsidRPr="00AF1611">
        <w:rPr>
          <w:rFonts w:ascii="Calibri" w:hAnsi="Calibri" w:cs="Calibri"/>
          <w:color w:val="000000"/>
        </w:rPr>
        <w:t xml:space="preserve"> </w:t>
      </w:r>
    </w:p>
    <w:p w14:paraId="100DAD51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2) Wykonawcy: </w:t>
      </w:r>
      <w:r w:rsidRPr="00C8006A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……………………………………………………………………………………………………………….</w:t>
      </w:r>
    </w:p>
    <w:p w14:paraId="77BEB0A6" w14:textId="77777777" w:rsidR="00AA70E2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2. Zmiany adresów, o których mowa w ust. 1, potwierdzone na piśmie przez drugą stronę nie stanowią zmiany Umowy. </w:t>
      </w:r>
    </w:p>
    <w:p w14:paraId="698BC14B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1835727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Zapisy końcowe</w:t>
      </w:r>
    </w:p>
    <w:p w14:paraId="16B34524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13</w:t>
      </w:r>
    </w:p>
    <w:p w14:paraId="767044FA" w14:textId="77777777" w:rsidR="00AA70E2" w:rsidRPr="00AF1611" w:rsidRDefault="00AA70E2" w:rsidP="00AA70E2">
      <w:pPr>
        <w:autoSpaceDE w:val="0"/>
        <w:autoSpaceDN w:val="0"/>
        <w:adjustRightInd w:val="0"/>
        <w:spacing w:after="57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1. Wszelkie zmiany niniejszej umowy wymagają formy pisemnej pod rygorem nieważności. </w:t>
      </w:r>
    </w:p>
    <w:p w14:paraId="4C130EED" w14:textId="77777777" w:rsidR="00AA70E2" w:rsidRPr="00AF1611" w:rsidRDefault="00AA70E2" w:rsidP="00AA70E2">
      <w:pPr>
        <w:autoSpaceDE w:val="0"/>
        <w:autoSpaceDN w:val="0"/>
        <w:adjustRightInd w:val="0"/>
        <w:spacing w:after="57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2. Zamawiający przewiduje możliwość zmiany umowy </w:t>
      </w:r>
    </w:p>
    <w:p w14:paraId="1230675A" w14:textId="77777777" w:rsidR="00AA70E2" w:rsidRPr="00AF1611" w:rsidRDefault="00AA70E2" w:rsidP="00AA70E2">
      <w:pPr>
        <w:autoSpaceDE w:val="0"/>
        <w:autoSpaceDN w:val="0"/>
        <w:adjustRightInd w:val="0"/>
        <w:spacing w:after="57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1) w zakresie zamiany terminu realizacji umowy w przypadku działania siły wyższej (np. klęski żywiołowe, strajki), mającej bezpośredni wpływ na terminowość dostaw. </w:t>
      </w:r>
    </w:p>
    <w:p w14:paraId="65F9A596" w14:textId="77777777" w:rsidR="00AA70E2" w:rsidRPr="00AF1611" w:rsidRDefault="00AA70E2" w:rsidP="00AA70E2">
      <w:pPr>
        <w:autoSpaceDE w:val="0"/>
        <w:autoSpaceDN w:val="0"/>
        <w:adjustRightInd w:val="0"/>
        <w:spacing w:after="57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2) W zakresie sprostowania omyłek pisarskich w przypadku wystąpienia oczywistych omyłek pisarskich i rachunkowych w treści umowy; </w:t>
      </w:r>
    </w:p>
    <w:p w14:paraId="355246AE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3) W zakresie wysokości wynagrodzenia w przypadku urzędowej zmiany stawki VAT, jedynie o </w:t>
      </w:r>
    </w:p>
    <w:p w14:paraId="306E5D39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wzrost wartości VAT. </w:t>
      </w:r>
    </w:p>
    <w:p w14:paraId="14FB2FA6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4) W zakresie zmiany zapisów umowy w części dotyczącej oznaczenia danych Zamawiającego i/lub Wykonawcy; </w:t>
      </w:r>
    </w:p>
    <w:p w14:paraId="035FA1EA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5) W zakresie sposobu dostawy, w przypadku działania siły wyższej (np. klęski żywiołowe, strajki), mającej bezpośredni wpływ na realizację zamówienia </w:t>
      </w:r>
    </w:p>
    <w:p w14:paraId="06D340BD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6) W zakresie zmiany zapisów umowy w części dotyczącej zmian nazwy, siedziby stron umowy, numerów kont bankowych oraz innych danych identyfikacyjnych, </w:t>
      </w:r>
    </w:p>
    <w:p w14:paraId="71674502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7) W zakresie parametrów urządzeń w przypadku zaproponowania przez Wykonawcę szczególnie uzasadnionych pod względem funkcjonalności, sprawności lub przeznaczenia urządzeń albo jego wyposażenia w stosunku do koncepcji przedstawionej w ofercie, jednak o parametrach wyższych lub równoważnych. </w:t>
      </w:r>
    </w:p>
    <w:p w14:paraId="21CF6054" w14:textId="77777777" w:rsidR="00AA70E2" w:rsidRPr="00AF1611" w:rsidRDefault="00AA70E2" w:rsidP="00AA70E2">
      <w:pPr>
        <w:autoSpaceDE w:val="0"/>
        <w:autoSpaceDN w:val="0"/>
        <w:adjustRightInd w:val="0"/>
        <w:spacing w:after="58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8) W zakresie terminu oraz przedmiotu umowy w przypadku zmiany przepisów prawa – powodujące dostosowanie umowy do nowych oraz przedmiotu zamówienia do nowych przepisów. </w:t>
      </w:r>
    </w:p>
    <w:p w14:paraId="2BAF4112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lastRenderedPageBreak/>
        <w:t xml:space="preserve">9) w zakresie zwiększenia zakresu przedmiotu zamówienia, których nie uwzględniono w zamówieniu podstawowym, o ile stały się one niezbędne i zostaną spełnione łącznie następujące warunki: </w:t>
      </w:r>
    </w:p>
    <w:p w14:paraId="7D601F1C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a) zmiana wykonawcy nie może zostać dokonana z powodów ekonomicznych lub technicznych, w szczególności dotyczących zamienności lub interoperacyjności wyposażenia, usług lub instalacji zamówionych w ramach zamówienia podstawowego, </w:t>
      </w:r>
    </w:p>
    <w:p w14:paraId="6B9671A0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b) zmiana wykonawcy spowodowałaby istotną niedogodność lub znaczne zwiększenie kosztów dla zamawiającego, </w:t>
      </w:r>
    </w:p>
    <w:p w14:paraId="0591FC18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c) 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 </w:t>
      </w:r>
    </w:p>
    <w:p w14:paraId="4C80C6A9" w14:textId="77777777" w:rsidR="00AA70E2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>3. W zakresie terminu oraz przedmiotu umowy w przypadku zmiany przepisów prawa – powodujące dostosowanie umowy do nowych oraz przedmiotu zamówienia do nowych przepisów</w:t>
      </w:r>
    </w:p>
    <w:p w14:paraId="0352261A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10. Wniosek o zmianę umowy, o którym mowa powyżej, powinien zawierać co najmniej: </w:t>
      </w:r>
    </w:p>
    <w:p w14:paraId="018C6BB8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1) zakres proponowanej zmiany, </w:t>
      </w:r>
    </w:p>
    <w:p w14:paraId="030D3523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2) opis okoliczności faktycznych uprawniających do dokonania zmiany, </w:t>
      </w:r>
    </w:p>
    <w:p w14:paraId="2CBC282C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3) podstawę dokonania zmiany, to jest podstawę prawną wynikającą z przepisów ustawy lub postanowień umowy, </w:t>
      </w:r>
    </w:p>
    <w:p w14:paraId="495DE9FF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4) informacje i dowody potwierdzające, że zostały spełnione okoliczności uzasadniające dokonanie zmiany umowy. </w:t>
      </w:r>
    </w:p>
    <w:p w14:paraId="32E6BFA1" w14:textId="77777777" w:rsidR="00AA70E2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4. Nie stanowią zmiany wymagającej zawarcia aneksu do Umowy: zmiana danych związanych z obsługą administracyjno-organizacyjną Umowy, w szczególności: numeru rachunku bankowego, danych teleadresowych, danych rejestrowych. </w:t>
      </w:r>
    </w:p>
    <w:p w14:paraId="59525981" w14:textId="77777777" w:rsidR="00AA70E2" w:rsidRPr="00AF1611" w:rsidRDefault="00AA70E2" w:rsidP="00AA70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474097C8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14</w:t>
      </w:r>
    </w:p>
    <w:p w14:paraId="140BBF68" w14:textId="77777777" w:rsidR="00AA70E2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W kwestiach nieunormowanych w niniejszej umowie zastosowanie mają przepisy </w:t>
      </w:r>
      <w:proofErr w:type="spellStart"/>
      <w:r w:rsidRPr="00AF1611">
        <w:rPr>
          <w:rFonts w:ascii="Calibri" w:hAnsi="Calibri" w:cs="Calibri"/>
          <w:color w:val="000000"/>
        </w:rPr>
        <w:t>pzp</w:t>
      </w:r>
      <w:proofErr w:type="spellEnd"/>
      <w:r w:rsidRPr="00AF1611">
        <w:rPr>
          <w:rFonts w:ascii="Calibri" w:hAnsi="Calibri" w:cs="Calibri"/>
          <w:color w:val="000000"/>
        </w:rPr>
        <w:t xml:space="preserve"> i </w:t>
      </w:r>
      <w:proofErr w:type="spellStart"/>
      <w:r w:rsidRPr="00AF1611">
        <w:rPr>
          <w:rFonts w:ascii="Calibri" w:hAnsi="Calibri" w:cs="Calibri"/>
          <w:color w:val="000000"/>
        </w:rPr>
        <w:t>kc</w:t>
      </w:r>
      <w:proofErr w:type="spellEnd"/>
      <w:r w:rsidRPr="00AF1611">
        <w:rPr>
          <w:rFonts w:ascii="Calibri" w:hAnsi="Calibri" w:cs="Calibri"/>
          <w:color w:val="000000"/>
        </w:rPr>
        <w:t xml:space="preserve">. </w:t>
      </w:r>
    </w:p>
    <w:p w14:paraId="21BAB3E7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946476" w14:textId="77777777" w:rsidR="00AA70E2" w:rsidRPr="00AF1611" w:rsidRDefault="00AA70E2" w:rsidP="00AA70E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b/>
          <w:bCs/>
          <w:color w:val="000000"/>
        </w:rPr>
        <w:t>§ 15</w:t>
      </w:r>
    </w:p>
    <w:p w14:paraId="61DEB78A" w14:textId="77777777" w:rsidR="00AA70E2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Niniejsza umowa została spisana w trzech jednobrzmiących egzemplarzach dwa egzemplarze dla Zamawiającego </w:t>
      </w:r>
    </w:p>
    <w:p w14:paraId="38341D92" w14:textId="77777777" w:rsidR="00AA70E2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1611">
        <w:rPr>
          <w:rFonts w:ascii="Calibri" w:hAnsi="Calibri" w:cs="Calibri"/>
          <w:color w:val="000000"/>
        </w:rPr>
        <w:t xml:space="preserve">i jeden dla Wykonawcy. </w:t>
      </w:r>
    </w:p>
    <w:p w14:paraId="43920A72" w14:textId="77777777" w:rsidR="00AA70E2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4A792FA" w14:textId="77777777" w:rsidR="00AA70E2" w:rsidRPr="00AF1611" w:rsidRDefault="00AA70E2" w:rsidP="00AA70E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BBE5950" w14:textId="77777777" w:rsidR="00AA70E2" w:rsidRPr="00AF1611" w:rsidRDefault="00AA70E2" w:rsidP="00AA70E2">
      <w:pPr>
        <w:ind w:left="709" w:firstLine="709"/>
      </w:pPr>
      <w:r w:rsidRPr="00AF1611">
        <w:rPr>
          <w:rFonts w:ascii="Calibri" w:hAnsi="Calibri" w:cs="Calibri"/>
          <w:b/>
          <w:bCs/>
          <w:color w:val="000000"/>
        </w:rPr>
        <w:t xml:space="preserve">ZAMAWIAJĄCY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AF1611">
        <w:rPr>
          <w:rFonts w:ascii="Calibri" w:hAnsi="Calibri" w:cs="Calibri"/>
          <w:b/>
          <w:bCs/>
          <w:color w:val="000000"/>
        </w:rPr>
        <w:t>WYKONAWCA</w:t>
      </w:r>
    </w:p>
    <w:p w14:paraId="6DEF1B84" w14:textId="77777777" w:rsidR="00B80D4C" w:rsidRPr="00B80D4C" w:rsidRDefault="00B80D4C" w:rsidP="00B80D4C">
      <w:pPr>
        <w:tabs>
          <w:tab w:val="left" w:pos="5310"/>
        </w:tabs>
      </w:pPr>
      <w:bookmarkStart w:id="0" w:name="_GoBack"/>
      <w:bookmarkEnd w:id="0"/>
    </w:p>
    <w:sectPr w:rsidR="00B80D4C" w:rsidRPr="00B80D4C" w:rsidSect="00787EA6">
      <w:headerReference w:type="default" r:id="rId8"/>
      <w:footerReference w:type="default" r:id="rId9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AB654" w14:textId="77777777" w:rsidR="00A94B20" w:rsidRDefault="00A94B20" w:rsidP="00B446A9">
      <w:pPr>
        <w:spacing w:after="0" w:line="240" w:lineRule="auto"/>
      </w:pPr>
      <w:r>
        <w:separator/>
      </w:r>
    </w:p>
  </w:endnote>
  <w:endnote w:type="continuationSeparator" w:id="0">
    <w:p w14:paraId="4A7A64DB" w14:textId="77777777" w:rsidR="00A94B20" w:rsidRDefault="00A94B20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35809" w14:textId="129B0A21" w:rsidR="00414870" w:rsidRDefault="00BF5674">
    <w:pPr>
      <w:pStyle w:val="Stopka"/>
    </w:pPr>
    <w:r w:rsidRPr="00BF567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8623D2" wp14:editId="1BCAA170">
          <wp:simplePos x="0" y="0"/>
          <wp:positionH relativeFrom="page">
            <wp:posOffset>5085536</wp:posOffset>
          </wp:positionH>
          <wp:positionV relativeFrom="bottomMargin">
            <wp:posOffset>625475</wp:posOffset>
          </wp:positionV>
          <wp:extent cx="2310130" cy="657225"/>
          <wp:effectExtent l="0" t="0" r="0" b="9525"/>
          <wp:wrapSquare wrapText="bothSides"/>
          <wp:docPr id="62550230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502303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82"/>
                  <a:stretch/>
                </pic:blipFill>
                <pic:spPr bwMode="auto">
                  <a:xfrm>
                    <a:off x="0" y="0"/>
                    <a:ext cx="23101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E6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F84237" wp14:editId="60E06030">
          <wp:simplePos x="0" y="0"/>
          <wp:positionH relativeFrom="page">
            <wp:posOffset>9525</wp:posOffset>
          </wp:positionH>
          <wp:positionV relativeFrom="page">
            <wp:posOffset>9565189</wp:posOffset>
          </wp:positionV>
          <wp:extent cx="7543800" cy="1125486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25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E2A9F" w14:textId="77777777" w:rsidR="00A94B20" w:rsidRDefault="00A94B20" w:rsidP="00B446A9">
      <w:pPr>
        <w:spacing w:after="0" w:line="240" w:lineRule="auto"/>
      </w:pPr>
      <w:r>
        <w:separator/>
      </w:r>
    </w:p>
  </w:footnote>
  <w:footnote w:type="continuationSeparator" w:id="0">
    <w:p w14:paraId="21518F1F" w14:textId="77777777" w:rsidR="00A94B20" w:rsidRDefault="00A94B20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2A5F" w14:textId="3E5FC1B7" w:rsidR="00787EA6" w:rsidRDefault="00633E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976B1C" wp14:editId="381DA18D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609810" cy="7905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514" cy="79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6D32"/>
    <w:multiLevelType w:val="hybridMultilevel"/>
    <w:tmpl w:val="EA9C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5E"/>
    <w:rsid w:val="000043C4"/>
    <w:rsid w:val="00044A33"/>
    <w:rsid w:val="0011207E"/>
    <w:rsid w:val="00130D80"/>
    <w:rsid w:val="001A5AF1"/>
    <w:rsid w:val="001E4FB4"/>
    <w:rsid w:val="001F3364"/>
    <w:rsid w:val="00217BE3"/>
    <w:rsid w:val="002F4772"/>
    <w:rsid w:val="00312B5A"/>
    <w:rsid w:val="00320226"/>
    <w:rsid w:val="0032031C"/>
    <w:rsid w:val="00323614"/>
    <w:rsid w:val="003C12F4"/>
    <w:rsid w:val="00414870"/>
    <w:rsid w:val="00415FCC"/>
    <w:rsid w:val="00424D89"/>
    <w:rsid w:val="004F3C8A"/>
    <w:rsid w:val="0050139B"/>
    <w:rsid w:val="00633E67"/>
    <w:rsid w:val="0068178F"/>
    <w:rsid w:val="006E159A"/>
    <w:rsid w:val="006F0779"/>
    <w:rsid w:val="00707ADE"/>
    <w:rsid w:val="00721450"/>
    <w:rsid w:val="00736975"/>
    <w:rsid w:val="00780F8D"/>
    <w:rsid w:val="00787EA6"/>
    <w:rsid w:val="007931C5"/>
    <w:rsid w:val="007E233F"/>
    <w:rsid w:val="008D68B4"/>
    <w:rsid w:val="00900CC6"/>
    <w:rsid w:val="00955E74"/>
    <w:rsid w:val="009C44E7"/>
    <w:rsid w:val="009D30AD"/>
    <w:rsid w:val="00A244C3"/>
    <w:rsid w:val="00A53B59"/>
    <w:rsid w:val="00A94B20"/>
    <w:rsid w:val="00AA70E2"/>
    <w:rsid w:val="00AD1D5E"/>
    <w:rsid w:val="00B446A9"/>
    <w:rsid w:val="00B80D4C"/>
    <w:rsid w:val="00BB43D4"/>
    <w:rsid w:val="00BF5674"/>
    <w:rsid w:val="00C34DDB"/>
    <w:rsid w:val="00C534B1"/>
    <w:rsid w:val="00CC4F00"/>
    <w:rsid w:val="00CD22CB"/>
    <w:rsid w:val="00CD3778"/>
    <w:rsid w:val="00CD5204"/>
    <w:rsid w:val="00CF206F"/>
    <w:rsid w:val="00D65EE1"/>
    <w:rsid w:val="00E745C4"/>
    <w:rsid w:val="00EE329B"/>
    <w:rsid w:val="00F63853"/>
    <w:rsid w:val="00F678FB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151B-CC68-47C7-B70D-B03A8FC3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Karolina Słomka</cp:lastModifiedBy>
  <cp:revision>2</cp:revision>
  <cp:lastPrinted>2022-10-07T10:02:00Z</cp:lastPrinted>
  <dcterms:created xsi:type="dcterms:W3CDTF">2023-12-08T12:16:00Z</dcterms:created>
  <dcterms:modified xsi:type="dcterms:W3CDTF">2023-12-08T12:16:00Z</dcterms:modified>
</cp:coreProperties>
</file>