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E4288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792B3FA8" w14:textId="32890610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9D5E9E">
        <w:rPr>
          <w:rFonts w:ascii="Arial" w:hAnsi="Arial" w:cs="Arial"/>
          <w:sz w:val="20"/>
          <w:szCs w:val="20"/>
        </w:rPr>
        <w:t>7d</w:t>
      </w:r>
      <w:r>
        <w:rPr>
          <w:rFonts w:ascii="Arial" w:hAnsi="Arial" w:cs="Arial"/>
          <w:sz w:val="20"/>
          <w:szCs w:val="20"/>
        </w:rPr>
        <w:t xml:space="preserve"> Specyfikacja do zamówienia Ożarów</w:t>
      </w:r>
    </w:p>
    <w:p w14:paraId="0B361196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344D5D38" w14:textId="77777777" w:rsidR="000506D4" w:rsidRDefault="003D6CD1">
      <w:pPr>
        <w:pStyle w:val="Akapitzlist"/>
        <w:numPr>
          <w:ilvl w:val="0"/>
          <w:numId w:val="2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Zakup serwera do obsługi wdrażanych rozwiązań (1 sztuka), oprogramowania do serwera (1 sztuka) i licencji dostępowych (40 sztuk)</w:t>
      </w:r>
    </w:p>
    <w:p w14:paraId="16FDE9E3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W w:w="8804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8217"/>
      </w:tblGrid>
      <w:tr w:rsidR="000506D4" w14:paraId="54EE983C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26027A50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481B2887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minimalne </w:t>
            </w:r>
          </w:p>
        </w:tc>
      </w:tr>
      <w:tr w:rsidR="000506D4" w14:paraId="1A8D287B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323CA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0EF18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Obudowa serwera typu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 wysokości maksymalnie 2U. </w:t>
            </w:r>
          </w:p>
          <w:p w14:paraId="03316F72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Dostarczona wraz kompletem wysuwanych szyn 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organizer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okablowania, umożliwiającymi montaż w szafie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wysuwanie serwera do celów serwisowych. </w:t>
            </w:r>
          </w:p>
        </w:tc>
      </w:tr>
      <w:tr w:rsidR="000506D4" w14:paraId="732C016A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6B5C7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85B85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 główna – pozwalająca na zainstalowanie minimum dwóch procesorów zaprojektowana przez producenta serwera i oznaczona jego znakiem firmowym. </w:t>
            </w:r>
          </w:p>
        </w:tc>
      </w:tr>
      <w:tr w:rsidR="000506D4" w14:paraId="3E81AB94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F2256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52D8F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Chipset - dedykowany przez producenta procesora do pracy w serwerach dwuprocesorowych. </w:t>
            </w:r>
          </w:p>
        </w:tc>
      </w:tr>
      <w:tr w:rsidR="000506D4" w14:paraId="7892FEBE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A0246F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27DBC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Procesory - zainstalowane dwa procesory maksimum 8-rdzeniowe klasy x86 uzyskujące w teście SPECrate2017_int_base dostępnym na stronie www.spec.org dla konfiguracji z dwoma procesorami wyniku minimum 72 punkty.  </w:t>
            </w:r>
          </w:p>
          <w:p w14:paraId="2DBE4CBF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liczba rdzeni procesora ograniczona przez licencjonowanie objętego projektem oprogramowania. </w:t>
            </w:r>
          </w:p>
        </w:tc>
      </w:tr>
      <w:tr w:rsidR="000506D4" w14:paraId="0A436A23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43CA8A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DF25D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RAM – minimum 64GB DDR4 RDIMM. Płyta główna powinna obsługiwać do minimum 1TB pamięci RAM dla konfiguracji dwu-procesorowej.  </w:t>
            </w:r>
          </w:p>
          <w:p w14:paraId="7307B8A4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zastosowanych kości pamięci RAM min. 16 GB. </w:t>
            </w:r>
          </w:p>
        </w:tc>
      </w:tr>
      <w:tr w:rsidR="000506D4" w14:paraId="11421BF0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B6C3F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49B2F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Zabezpieczenia pamięci RAM - Memory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Rank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Sparing, Memory Mirror,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Lockstep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lub równoważne</w:t>
            </w:r>
          </w:p>
        </w:tc>
      </w:tr>
      <w:tr w:rsidR="000506D4" w14:paraId="0780CE4A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69311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B4B497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Gniazda PCI - minimum trzy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sloty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 x8, lub wydajniejsze </w:t>
            </w:r>
          </w:p>
        </w:tc>
      </w:tr>
      <w:tr w:rsidR="000506D4" w14:paraId="4DD13DF3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6A0A8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FE3A94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Interfejsy sieciowe: </w:t>
            </w:r>
          </w:p>
          <w:p w14:paraId="3C1A08D2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minimum 2 porty typu Ethernet 1Gbps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BaseT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RJ45 zorganizowanych w dwóch kartach sieciowych. </w:t>
            </w:r>
          </w:p>
        </w:tc>
      </w:tr>
      <w:tr w:rsidR="000506D4" w14:paraId="6E142095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426F10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BA635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Dyski twarde – dwa dyski o pojemności minimum 480GB SAS 6Gbps, pracujące w RAID1. </w:t>
            </w:r>
          </w:p>
        </w:tc>
      </w:tr>
      <w:tr w:rsidR="000506D4" w14:paraId="48C98D16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32F276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8C55EF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Sprzętowy kontroler RAID – kontroler RAID umożliwiający realizację RAID 1 i 5. </w:t>
            </w:r>
          </w:p>
        </w:tc>
      </w:tr>
      <w:tr w:rsidR="000506D4" w14:paraId="0B01B9C7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667F8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F9345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Wbudowane porty - minimum 2 porty USB 2.0 oraz 2 porty USB 3.0, 1 port RJ45 dedykowany do zarządzania, 2 porty VGA (1 na przednim panelu obudowy, drugi na tylnym), min. 1 port RS232. </w:t>
            </w:r>
          </w:p>
        </w:tc>
      </w:tr>
      <w:tr w:rsidR="000506D4" w14:paraId="211E78AD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0B692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A8F07B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Video - zintegrowana karta graficzna umożliwiająca wyświetlenie rozdzielczości min. 1280x1024 </w:t>
            </w:r>
          </w:p>
        </w:tc>
      </w:tr>
      <w:tr w:rsidR="000506D4" w14:paraId="6EF8E69F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83E18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2EFDE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Wentylatory - redundantne </w:t>
            </w:r>
          </w:p>
        </w:tc>
      </w:tr>
      <w:tr w:rsidR="000506D4" w14:paraId="05840D84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44CD5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476F2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Zasilacze - redundantne, Hot-Plug minimum 750W. </w:t>
            </w:r>
          </w:p>
        </w:tc>
      </w:tr>
      <w:tr w:rsidR="000506D4" w14:paraId="461F51A4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72E23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81BC7F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Karta Zarządzania - niezależna od zainstalowanego systemu operacyjnego, zintegrowana z płyta główną, posiadająca minimalną funkcjonalność : </w:t>
            </w:r>
          </w:p>
          <w:p w14:paraId="28292E6D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komunikacja poprzez interfejs RJ45, </w:t>
            </w:r>
          </w:p>
          <w:p w14:paraId="4EE6E0B7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podstawowe zarzadzanie serwerem poprzez protokół IPMI 2.0, DCMI 1.5, SNMP, VLAN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tagging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 </w:t>
            </w:r>
          </w:p>
          <w:p w14:paraId="0A47B383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wbudowana diagnostyka, </w:t>
            </w:r>
          </w:p>
          <w:p w14:paraId="7BBE52B2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dostęp poprzez interfejs graficzny Web karty oraz z linii poleceń, </w:t>
            </w:r>
          </w:p>
          <w:p w14:paraId="4F777A03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monitorowanie temperatury oraz zużycia energii przez serwer w czasie rzeczywistym, </w:t>
            </w:r>
          </w:p>
          <w:p w14:paraId="3590AEF7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lokalna oraz zdalna konfiguracja serwera, </w:t>
            </w:r>
          </w:p>
          <w:p w14:paraId="0A950676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wsparcie dla IPv4 i IPv6, </w:t>
            </w:r>
          </w:p>
          <w:p w14:paraId="12259059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możliwość zdalnego dostępu do konsoli graficznej, zainstalowanego na serwerze systemu operacyjnego serwera. </w:t>
            </w:r>
          </w:p>
        </w:tc>
      </w:tr>
      <w:tr w:rsidR="000506D4" w14:paraId="33F33679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8BD9F8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35CD52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Serwer musi być wyprodukowany zgodnie z normą  ISO-9001:2008 oraz ISO-14001. </w:t>
            </w:r>
          </w:p>
          <w:p w14:paraId="05128E8C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Urządzenie musi być zgodne z normami UE i przeznaczone na rynek UE, musi posiadać certyfikat CE lub równoważne normy i certyfikaty.</w:t>
            </w:r>
          </w:p>
        </w:tc>
      </w:tr>
      <w:tr w:rsidR="000506D4" w14:paraId="600CCBC4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7DA0D8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17 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02CA0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Dostarczone urządzenia muszą być fabrycznie nowe, nieregenerowane i wyprodukowane najwcześniej w ciągu ostatnich 6 miesięcy przed dostawą, muszą pochodzić z oficjalnego kanału sprzedaży producenta na teren Polski </w:t>
            </w:r>
          </w:p>
        </w:tc>
      </w:tr>
      <w:tr w:rsidR="000506D4" w14:paraId="6C753DFC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20FA4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F06EF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Licencje oprogramowania: </w:t>
            </w:r>
          </w:p>
          <w:p w14:paraId="7CC9B811" w14:textId="77777777" w:rsidR="000506D4" w:rsidRDefault="003D6CD1">
            <w:pPr>
              <w:pStyle w:val="Bezodstpw"/>
              <w:spacing w:line="252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Licencja na oprogramowanie do serwera, obsługująca dostarczone procesory w serwerze – 1 szt. </w:t>
            </w:r>
          </w:p>
          <w:p w14:paraId="61A75BAF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Klienckie licencje dostępowe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40 szt. </w:t>
            </w:r>
          </w:p>
        </w:tc>
      </w:tr>
      <w:tr w:rsidR="000506D4" w14:paraId="0A70C209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D7DE96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19 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30C04" w14:textId="77777777" w:rsidR="000506D4" w:rsidRDefault="003D6CD1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Oferowane urządzenie musi być objęte co najmniej 3-letnim wsparciem producenta  sprzętu w dni robocze, czas reakcji w miejscu instalacji sprzętu następny dzień roboczy. Pakiet serwisowy musi zawierać usługę pozostawiania bez opłat u Zamawiającego uszkodzonych dysków w okresie obowiązywania serwisu. </w:t>
            </w:r>
          </w:p>
        </w:tc>
      </w:tr>
      <w:tr w:rsidR="0048011D" w14:paraId="43616C2D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D078D0" w14:textId="77777777" w:rsidR="0048011D" w:rsidRPr="008F582F" w:rsidRDefault="0048011D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2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7771D" w14:textId="77777777" w:rsidR="0048011D" w:rsidRPr="008F582F" w:rsidRDefault="0048011D" w:rsidP="0048011D">
            <w:pPr>
              <w:pStyle w:val="Bezodstpw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Instalacja w szafie RACK serwerowni zamawiającego, instalacja środowiska wirtualnego – sugerowany darmowy Vmware dla jednostek samorządowych, następnie uruchomienie maszyny wirtualnej umożliwiającej </w:t>
            </w:r>
            <w:r w:rsidR="00A82D3F" w:rsidRPr="008F58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instalacje oprogramowania EZD wdrażanego przez zamawiającego. Podłączenie serwera do sieci LAN zamawiającego umożliwiające prawidłową pracę wdrażanych rozwiązań. Podłączenie do oprogramowania i urządzeń backupu danych. </w:t>
            </w:r>
            <w:r w:rsidRPr="008F58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0B7FCF9F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414CAF00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UPS do serwera (1 szt.)</w:t>
      </w:r>
    </w:p>
    <w:p w14:paraId="35E25B3B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W w:w="8819" w:type="dxa"/>
        <w:tblInd w:w="-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7"/>
        <w:gridCol w:w="7962"/>
      </w:tblGrid>
      <w:tr w:rsidR="000506D4" w14:paraId="0AC8B427" w14:textId="77777777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FBFBF"/>
            <w:vAlign w:val="center"/>
          </w:tcPr>
          <w:p w14:paraId="47D2C42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 </w:t>
            </w:r>
          </w:p>
        </w:tc>
        <w:tc>
          <w:tcPr>
            <w:tcW w:w="7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7BBC886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Parametry minimalne </w:t>
            </w:r>
          </w:p>
        </w:tc>
      </w:tr>
      <w:tr w:rsidR="000506D4" w14:paraId="394B5ED6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B3F796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2E10E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moc minimum: 1700VA/1350W 230V 50Hz </w:t>
            </w:r>
          </w:p>
        </w:tc>
      </w:tr>
      <w:tr w:rsidR="000506D4" w14:paraId="796BB0D7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820752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5F848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typ baterii: bateria wewnętrzna  </w:t>
            </w:r>
          </w:p>
        </w:tc>
      </w:tr>
      <w:tr w:rsidR="000506D4" w14:paraId="633EB9A2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6C0FBB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A45AD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port USB i RS232 </w:t>
            </w:r>
          </w:p>
        </w:tc>
      </w:tr>
      <w:tr w:rsidR="000506D4" w14:paraId="1E646833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646486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715F5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złącza minimum 8xIEC 320 C13 (10A) </w:t>
            </w:r>
          </w:p>
        </w:tc>
      </w:tr>
      <w:tr w:rsidR="000506D4" w14:paraId="2F930558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FE3835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BF0E4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wyłącznik awaryjny EPO  </w:t>
            </w:r>
          </w:p>
        </w:tc>
      </w:tr>
      <w:tr w:rsidR="000506D4" w14:paraId="5ED4BCB6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40D51D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3C92B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slot na kartę sieciową SNMP  </w:t>
            </w:r>
          </w:p>
        </w:tc>
      </w:tr>
      <w:tr w:rsidR="000506D4" w14:paraId="6FB317A4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586A4F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F32A8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wyświetlacz LCD  </w:t>
            </w:r>
          </w:p>
        </w:tc>
      </w:tr>
      <w:tr w:rsidR="000506D4" w14:paraId="7541D29E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9EDAED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4182C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obudowa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Rack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0506D4" w14:paraId="4B3330A3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39F38D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4167A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możliwość podłączenia dodatkowych baterii </w:t>
            </w:r>
          </w:p>
        </w:tc>
      </w:tr>
      <w:tr w:rsidR="000506D4" w14:paraId="3E9D1BEC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DDC06C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2BB59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moduł zarządzania UPS lub oprogramowanie umożliwiające nadzór i sterowanie w zakresie: </w:t>
            </w:r>
          </w:p>
          <w:p w14:paraId="52E2513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 monitorowanie bieżących parametrów pracy urządzenia (napięcia wejściowe i wyjściowe, obciążenie, tryb pracy, temperatura) </w:t>
            </w:r>
          </w:p>
          <w:p w14:paraId="4F51E83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2) dostęp do konsoli monitorowanie poprzez WWW z LAN. </w:t>
            </w:r>
          </w:p>
          <w:p w14:paraId="14468C4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3) zapisywanie historycznych danych, </w:t>
            </w:r>
          </w:p>
          <w:p w14:paraId="717F604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4) wysyłanie mail odnośnie stanów alarmowych (zaniku napięcia, pracy na baterii, usunięciu alarmów) </w:t>
            </w:r>
          </w:p>
        </w:tc>
      </w:tr>
      <w:tr w:rsidR="000506D4" w14:paraId="550AB1B8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44F318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2EA8B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karta komunikacyjna WEB/SNMP IPV4 do gniazda opcjonalnego. </w:t>
            </w:r>
          </w:p>
        </w:tc>
      </w:tr>
      <w:tr w:rsidR="000506D4" w14:paraId="3B6B7550" w14:textId="77777777"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50BFD4" w14:textId="77777777" w:rsidR="000506D4" w:rsidRDefault="000506D4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DBF5A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Gwarancja 3 lata. </w:t>
            </w:r>
          </w:p>
        </w:tc>
      </w:tr>
    </w:tbl>
    <w:p w14:paraId="248044A6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67D64BD3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urządzenia UTM (1 szt.)</w:t>
      </w:r>
    </w:p>
    <w:p w14:paraId="2327CE59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8820" w:type="dxa"/>
        <w:tblInd w:w="252" w:type="dxa"/>
        <w:tblLook w:val="04A0" w:firstRow="1" w:lastRow="0" w:firstColumn="1" w:lastColumn="0" w:noHBand="0" w:noVBand="1"/>
      </w:tblPr>
      <w:tblGrid>
        <w:gridCol w:w="1051"/>
        <w:gridCol w:w="1990"/>
        <w:gridCol w:w="5779"/>
      </w:tblGrid>
      <w:tr w:rsidR="000506D4" w14:paraId="2013CEE8" w14:textId="77777777">
        <w:tc>
          <w:tcPr>
            <w:tcW w:w="1051" w:type="dxa"/>
            <w:shd w:val="clear" w:color="auto" w:fill="auto"/>
          </w:tcPr>
          <w:p w14:paraId="4923E70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769" w:type="dxa"/>
            <w:gridSpan w:val="2"/>
            <w:shd w:val="clear" w:color="auto" w:fill="auto"/>
          </w:tcPr>
          <w:p w14:paraId="0161CD76" w14:textId="77777777" w:rsidR="000506D4" w:rsidRDefault="003D6CD1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parametry minimalne</w:t>
            </w:r>
          </w:p>
        </w:tc>
      </w:tr>
      <w:tr w:rsidR="000506D4" w14:paraId="41B27ECF" w14:textId="77777777">
        <w:tc>
          <w:tcPr>
            <w:tcW w:w="1051" w:type="dxa"/>
            <w:shd w:val="clear" w:color="auto" w:fill="auto"/>
          </w:tcPr>
          <w:p w14:paraId="32F5661C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7769" w:type="dxa"/>
            <w:gridSpan w:val="2"/>
            <w:shd w:val="clear" w:color="auto" w:fill="auto"/>
          </w:tcPr>
          <w:p w14:paraId="0B5B1E9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 rozwiązania musi posiadać udowodnioną pozycję lidera w zakresie bezpieczeństwa potwierdzone niezależnymi raportami.</w:t>
            </w:r>
          </w:p>
        </w:tc>
      </w:tr>
      <w:tr w:rsidR="000506D4" w14:paraId="2EB0ED47" w14:textId="77777777">
        <w:tc>
          <w:tcPr>
            <w:tcW w:w="1051" w:type="dxa"/>
            <w:shd w:val="clear" w:color="auto" w:fill="auto"/>
          </w:tcPr>
          <w:p w14:paraId="77B7A081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7769" w:type="dxa"/>
            <w:gridSpan w:val="2"/>
            <w:shd w:val="clear" w:color="auto" w:fill="auto"/>
          </w:tcPr>
          <w:p w14:paraId="5A955A2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 rozwiązania musi posiadać dedykowaną szeroką gamę produktów dopasowanych do potrzeb klientów obejmujących małe biura po centra przetwarzania danych.</w:t>
            </w:r>
          </w:p>
        </w:tc>
      </w:tr>
      <w:tr w:rsidR="000506D4" w14:paraId="2D84B31C" w14:textId="77777777">
        <w:tc>
          <w:tcPr>
            <w:tcW w:w="1051" w:type="dxa"/>
            <w:shd w:val="clear" w:color="auto" w:fill="auto"/>
          </w:tcPr>
          <w:p w14:paraId="548B8579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7769" w:type="dxa"/>
            <w:gridSpan w:val="2"/>
            <w:shd w:val="clear" w:color="auto" w:fill="auto"/>
          </w:tcPr>
          <w:p w14:paraId="078C542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Funkcjonalność bramy bezpieczeństwa </w:t>
            </w:r>
          </w:p>
        </w:tc>
      </w:tr>
      <w:tr w:rsidR="000506D4" w14:paraId="18727AB3" w14:textId="77777777">
        <w:tc>
          <w:tcPr>
            <w:tcW w:w="1051" w:type="dxa"/>
            <w:shd w:val="clear" w:color="auto" w:fill="auto"/>
          </w:tcPr>
          <w:p w14:paraId="56D7FE54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3744CF7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powinno posiadać możliwość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uruchomienia następujących funkcjonalności, dostarczonych przez jednego producenta:</w:t>
            </w:r>
          </w:p>
        </w:tc>
        <w:tc>
          <w:tcPr>
            <w:tcW w:w="5779" w:type="dxa"/>
            <w:shd w:val="clear" w:color="auto" w:fill="auto"/>
          </w:tcPr>
          <w:p w14:paraId="65D7876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Firewall </w:t>
            </w:r>
          </w:p>
        </w:tc>
      </w:tr>
      <w:tr w:rsidR="000506D4" w14:paraId="3726FA9E" w14:textId="77777777">
        <w:tc>
          <w:tcPr>
            <w:tcW w:w="1051" w:type="dxa"/>
            <w:shd w:val="clear" w:color="auto" w:fill="auto"/>
          </w:tcPr>
          <w:p w14:paraId="7AD9D74D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225A09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488F290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IPS</w:t>
            </w:r>
          </w:p>
        </w:tc>
      </w:tr>
      <w:tr w:rsidR="000506D4" w14:paraId="70F0761A" w14:textId="77777777">
        <w:tc>
          <w:tcPr>
            <w:tcW w:w="1051" w:type="dxa"/>
            <w:shd w:val="clear" w:color="auto" w:fill="auto"/>
          </w:tcPr>
          <w:p w14:paraId="6D6954E4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CEA925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4DFCA91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 identyfikacją użytkownika</w:t>
            </w:r>
          </w:p>
        </w:tc>
      </w:tr>
      <w:tr w:rsidR="000506D4" w14:paraId="1B3ED006" w14:textId="77777777">
        <w:tc>
          <w:tcPr>
            <w:tcW w:w="1051" w:type="dxa"/>
            <w:shd w:val="clear" w:color="auto" w:fill="auto"/>
          </w:tcPr>
          <w:p w14:paraId="53EFC8F7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0FD9FF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CEDD63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automatycznego wykrywania i klasyfikacji aplikacji wraz z filtrowaniem URL</w:t>
            </w:r>
          </w:p>
        </w:tc>
      </w:tr>
      <w:tr w:rsidR="000506D4" w14:paraId="6A7DE9DF" w14:textId="77777777">
        <w:tc>
          <w:tcPr>
            <w:tcW w:w="1051" w:type="dxa"/>
            <w:shd w:val="clear" w:color="auto" w:fill="auto"/>
          </w:tcPr>
          <w:p w14:paraId="53BF2ED3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8743AC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4DFFD43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Wykrywanie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komunikacji z serwerami C&amp;C (wykrywanie działających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botnetów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506D4" w14:paraId="2DB5EBC1" w14:textId="77777777">
        <w:tc>
          <w:tcPr>
            <w:tcW w:w="1051" w:type="dxa"/>
            <w:shd w:val="clear" w:color="auto" w:fill="auto"/>
          </w:tcPr>
          <w:p w14:paraId="7B81F550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3ACEE1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5C36646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Wykrywanie wiadomości SPAM</w:t>
            </w:r>
          </w:p>
        </w:tc>
      </w:tr>
      <w:tr w:rsidR="000506D4" w14:paraId="0E873E6F" w14:textId="77777777">
        <w:tc>
          <w:tcPr>
            <w:tcW w:w="1051" w:type="dxa"/>
            <w:shd w:val="clear" w:color="auto" w:fill="auto"/>
          </w:tcPr>
          <w:p w14:paraId="37221106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0F3D8B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5CDAD8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IPSec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VPN</w:t>
            </w:r>
          </w:p>
        </w:tc>
      </w:tr>
      <w:tr w:rsidR="000506D4" w14:paraId="78DAD3DF" w14:textId="77777777">
        <w:tc>
          <w:tcPr>
            <w:tcW w:w="1051" w:type="dxa"/>
            <w:shd w:val="clear" w:color="auto" w:fill="auto"/>
          </w:tcPr>
          <w:p w14:paraId="7572DDB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2B1D5C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B633AF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Ochrona przed wyciekiem informacji (Data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Loss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Prevention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506D4" w14:paraId="379151FC" w14:textId="77777777">
        <w:tc>
          <w:tcPr>
            <w:tcW w:w="1051" w:type="dxa"/>
            <w:shd w:val="clear" w:color="auto" w:fill="auto"/>
          </w:tcPr>
          <w:p w14:paraId="7DFF1BA7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ED4C96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440733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 dla urządzeń mobilnych</w:t>
            </w:r>
          </w:p>
        </w:tc>
      </w:tr>
      <w:tr w:rsidR="000506D4" w14:paraId="062DC44B" w14:textId="77777777">
        <w:tc>
          <w:tcPr>
            <w:tcW w:w="1051" w:type="dxa"/>
            <w:shd w:val="clear" w:color="auto" w:fill="auto"/>
          </w:tcPr>
          <w:p w14:paraId="5D030930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8844BB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66592D5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 i konfiguracja</w:t>
            </w:r>
          </w:p>
        </w:tc>
      </w:tr>
      <w:tr w:rsidR="000506D4" w14:paraId="115477ED" w14:textId="77777777">
        <w:tc>
          <w:tcPr>
            <w:tcW w:w="1051" w:type="dxa"/>
            <w:shd w:val="clear" w:color="auto" w:fill="auto"/>
          </w:tcPr>
          <w:p w14:paraId="24D0289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60B3182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Rozwiązanie musi posiadać odpowiednie certyfikacje </w:t>
            </w:r>
          </w:p>
        </w:tc>
        <w:tc>
          <w:tcPr>
            <w:tcW w:w="5779" w:type="dxa"/>
            <w:shd w:val="clear" w:color="auto" w:fill="auto"/>
          </w:tcPr>
          <w:p w14:paraId="51B2797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Criteria</w:t>
            </w:r>
            <w:proofErr w:type="spellEnd"/>
          </w:p>
          <w:p w14:paraId="46E9C5C2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:rsidRPr="009D5E9E" w14:paraId="52208221" w14:textId="77777777">
        <w:tc>
          <w:tcPr>
            <w:tcW w:w="1051" w:type="dxa"/>
            <w:shd w:val="clear" w:color="auto" w:fill="auto"/>
          </w:tcPr>
          <w:p w14:paraId="70896768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6250F65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w formie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appliance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sprzętowego posiadające</w:t>
            </w:r>
          </w:p>
        </w:tc>
        <w:tc>
          <w:tcPr>
            <w:tcW w:w="5779" w:type="dxa"/>
            <w:shd w:val="clear" w:color="auto" w:fill="auto"/>
          </w:tcPr>
          <w:p w14:paraId="570767A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LAN 10/100/1000Base-T Ports – 6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sztuk</w:t>
            </w:r>
            <w:proofErr w:type="spellEnd"/>
          </w:p>
        </w:tc>
      </w:tr>
      <w:tr w:rsidR="000506D4" w14:paraId="6C588DD3" w14:textId="77777777">
        <w:tc>
          <w:tcPr>
            <w:tcW w:w="1051" w:type="dxa"/>
            <w:shd w:val="clear" w:color="auto" w:fill="auto"/>
          </w:tcPr>
          <w:p w14:paraId="442D0D9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val="en-US"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F705A3E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79" w:type="dxa"/>
            <w:shd w:val="clear" w:color="auto" w:fill="auto"/>
          </w:tcPr>
          <w:p w14:paraId="6442A8F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DMZ 10/100/1000Base-T RJ-45 - 1 sztuka</w:t>
            </w:r>
          </w:p>
        </w:tc>
      </w:tr>
      <w:tr w:rsidR="000506D4" w:rsidRPr="009D5E9E" w14:paraId="2112BDB1" w14:textId="77777777">
        <w:tc>
          <w:tcPr>
            <w:tcW w:w="1051" w:type="dxa"/>
            <w:shd w:val="clear" w:color="auto" w:fill="auto"/>
          </w:tcPr>
          <w:p w14:paraId="1C45DB27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EF5389E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6089C9E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WAN  10/100/1000Base-T RJ-45 port - 1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sztuka</w:t>
            </w:r>
            <w:proofErr w:type="spellEnd"/>
          </w:p>
        </w:tc>
      </w:tr>
      <w:tr w:rsidR="000506D4" w14:paraId="1B8DF025" w14:textId="77777777">
        <w:tc>
          <w:tcPr>
            <w:tcW w:w="1051" w:type="dxa"/>
            <w:shd w:val="clear" w:color="auto" w:fill="auto"/>
          </w:tcPr>
          <w:p w14:paraId="6703F9ED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val="en-US"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1E97F60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Firewall</w:t>
            </w:r>
          </w:p>
        </w:tc>
        <w:tc>
          <w:tcPr>
            <w:tcW w:w="5779" w:type="dxa"/>
            <w:shd w:val="clear" w:color="auto" w:fill="auto"/>
          </w:tcPr>
          <w:p w14:paraId="46C5565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Rozwiązanie powinno posiadać inspekcję stanową opartą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granularnej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analizie komunikacji oraz stanu aplikacji w celu poprawnego śledzenia i kontroli przepływu ruchu</w:t>
            </w:r>
          </w:p>
        </w:tc>
      </w:tr>
      <w:tr w:rsidR="000506D4" w14:paraId="5CA8E9F8" w14:textId="77777777">
        <w:tc>
          <w:tcPr>
            <w:tcW w:w="1051" w:type="dxa"/>
            <w:shd w:val="clear" w:color="auto" w:fill="auto"/>
          </w:tcPr>
          <w:p w14:paraId="2F42792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42FCD5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58E4CD6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Rozwiązanie powinno posiadać przepustowość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firewalla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nie mniejszą niż  1,95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/s)</w:t>
            </w:r>
          </w:p>
        </w:tc>
      </w:tr>
      <w:tr w:rsidR="000506D4" w14:paraId="7E815625" w14:textId="77777777">
        <w:tc>
          <w:tcPr>
            <w:tcW w:w="1051" w:type="dxa"/>
            <w:shd w:val="clear" w:color="auto" w:fill="auto"/>
          </w:tcPr>
          <w:p w14:paraId="5724AB1B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4C506B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5A0A25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powinno pozwalać na kontrolę przynajmniej 150 predefiniowanych serwisów/protokołów</w:t>
            </w:r>
          </w:p>
        </w:tc>
      </w:tr>
      <w:tr w:rsidR="000506D4" w14:paraId="0F5A60C9" w14:textId="77777777">
        <w:tc>
          <w:tcPr>
            <w:tcW w:w="1051" w:type="dxa"/>
            <w:shd w:val="clear" w:color="auto" w:fill="auto"/>
          </w:tcPr>
          <w:p w14:paraId="42D2C885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B63728E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212E7C1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powinno posiadać możliwość zaraportowania ilości „trafień” wybranej polityki do aplikacji zarządzającej</w:t>
            </w:r>
          </w:p>
        </w:tc>
      </w:tr>
      <w:tr w:rsidR="000506D4" w14:paraId="3B098118" w14:textId="77777777">
        <w:tc>
          <w:tcPr>
            <w:tcW w:w="1051" w:type="dxa"/>
            <w:shd w:val="clear" w:color="auto" w:fill="auto"/>
          </w:tcPr>
          <w:p w14:paraId="193FB2D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BBDE32A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EC0870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Tworzenie reguł powinno pozwalać na ich konfiguracje w określonych interwałach czasowych wraz z podaniem daty lub godziny ich wygaśnięcia</w:t>
            </w:r>
          </w:p>
        </w:tc>
      </w:tr>
      <w:tr w:rsidR="000506D4" w14:paraId="2559B3B8" w14:textId="77777777">
        <w:tc>
          <w:tcPr>
            <w:tcW w:w="1051" w:type="dxa"/>
            <w:shd w:val="clear" w:color="auto" w:fill="auto"/>
          </w:tcPr>
          <w:p w14:paraId="76AA564C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FBDA6FA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29BBD15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musi posiadać możliwość konfiguracji reguł filtrowania ruchu w oparciu o tożsamość użytkownika (Identity Firewall), integrując się ściśle z usługą katalogową Microsoft Active Directory</w:t>
            </w:r>
          </w:p>
        </w:tc>
      </w:tr>
      <w:tr w:rsidR="000506D4" w14:paraId="3D1C5775" w14:textId="77777777">
        <w:tc>
          <w:tcPr>
            <w:tcW w:w="1051" w:type="dxa"/>
            <w:shd w:val="clear" w:color="auto" w:fill="auto"/>
          </w:tcPr>
          <w:p w14:paraId="7D506285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FE08FDD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4FBDB6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Powinno posiadać lokalną bazę użytkowników pozwalając na ich autentykację bez potrzeby korzystania z zewnętrznych rozwiązań</w:t>
            </w:r>
          </w:p>
        </w:tc>
      </w:tr>
      <w:tr w:rsidR="000506D4" w14:paraId="771D5647" w14:textId="77777777">
        <w:tc>
          <w:tcPr>
            <w:tcW w:w="1051" w:type="dxa"/>
            <w:shd w:val="clear" w:color="auto" w:fill="auto"/>
          </w:tcPr>
          <w:p w14:paraId="0353EBF7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59008A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41A8785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pracujące w klastrze musi umożliwiać pracę w trybie Transparent/Bridge</w:t>
            </w:r>
          </w:p>
        </w:tc>
      </w:tr>
      <w:tr w:rsidR="000506D4" w14:paraId="183C8188" w14:textId="77777777">
        <w:tc>
          <w:tcPr>
            <w:tcW w:w="1051" w:type="dxa"/>
            <w:shd w:val="clear" w:color="auto" w:fill="auto"/>
          </w:tcPr>
          <w:p w14:paraId="3B83D63B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BBE79C3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65520FF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Rozwiązanie powinno wspierać wysoką dostępność (HA) wraz z dzieleniem obciążenia i synchronizacją stanu.</w:t>
            </w:r>
          </w:p>
        </w:tc>
      </w:tr>
      <w:tr w:rsidR="000506D4" w14:paraId="328BDBB5" w14:textId="77777777">
        <w:tc>
          <w:tcPr>
            <w:tcW w:w="1051" w:type="dxa"/>
            <w:shd w:val="clear" w:color="auto" w:fill="auto"/>
          </w:tcPr>
          <w:p w14:paraId="6441F45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148188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55E0F7B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nie powinno posiadać ograniczenia na ilość jednocześnie pracujących użytkowników w sieci chronionej.</w:t>
            </w:r>
          </w:p>
        </w:tc>
      </w:tr>
      <w:tr w:rsidR="000506D4" w14:paraId="3D030D68" w14:textId="77777777">
        <w:tc>
          <w:tcPr>
            <w:tcW w:w="1051" w:type="dxa"/>
            <w:shd w:val="clear" w:color="auto" w:fill="auto"/>
          </w:tcPr>
          <w:p w14:paraId="3A787962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AD57B2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2AE20C6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Rozwiązanie posiada możliwość komunikacji z serwerami uwierzytelnienia i autoryzacji za pośrednictwem protokołów RADIUS i TACACS+</w:t>
            </w:r>
          </w:p>
        </w:tc>
      </w:tr>
      <w:tr w:rsidR="000506D4" w14:paraId="768C2A7B" w14:textId="77777777">
        <w:tc>
          <w:tcPr>
            <w:tcW w:w="1051" w:type="dxa"/>
            <w:shd w:val="clear" w:color="auto" w:fill="auto"/>
          </w:tcPr>
          <w:p w14:paraId="392632E3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97AFBB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4E177FB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Powinno pozwalać na obsłużenie do 500000 jednoczesnych sesji/połączeń z prędkością zestawiania 19600 połączeń na sekundę</w:t>
            </w:r>
          </w:p>
        </w:tc>
      </w:tr>
      <w:tr w:rsidR="000506D4" w14:paraId="4280FDC9" w14:textId="77777777">
        <w:tc>
          <w:tcPr>
            <w:tcW w:w="1051" w:type="dxa"/>
            <w:shd w:val="clear" w:color="auto" w:fill="auto"/>
          </w:tcPr>
          <w:p w14:paraId="7A46B30E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0550226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Wsparcie dla IPv6</w:t>
            </w:r>
          </w:p>
        </w:tc>
        <w:tc>
          <w:tcPr>
            <w:tcW w:w="5779" w:type="dxa"/>
            <w:shd w:val="clear" w:color="auto" w:fill="auto"/>
          </w:tcPr>
          <w:p w14:paraId="6E44050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Rozwiązanie powinno pozwalać na obsługę IPv6 przez moduł Firewall, Kontroli Aplikacji,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Antymalware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Filtrowania URL</w:t>
            </w:r>
          </w:p>
        </w:tc>
      </w:tr>
      <w:tr w:rsidR="000506D4" w14:paraId="4E98371C" w14:textId="77777777">
        <w:tc>
          <w:tcPr>
            <w:tcW w:w="1051" w:type="dxa"/>
            <w:shd w:val="clear" w:color="auto" w:fill="auto"/>
          </w:tcPr>
          <w:p w14:paraId="6994DCC3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EE60F6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2AE92E0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Rozwiązanie powinno wspierać 6 do 4 NAT lub 6 do 4 tuneli</w:t>
            </w:r>
          </w:p>
        </w:tc>
      </w:tr>
      <w:tr w:rsidR="000506D4" w14:paraId="2EAFA9AF" w14:textId="77777777">
        <w:tc>
          <w:tcPr>
            <w:tcW w:w="1051" w:type="dxa"/>
            <w:shd w:val="clear" w:color="auto" w:fill="auto"/>
          </w:tcPr>
          <w:p w14:paraId="40870237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66CD80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68A8CC3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Powinna być zapewniona integracja z AD poprzez IPv6</w:t>
            </w:r>
          </w:p>
        </w:tc>
      </w:tr>
      <w:tr w:rsidR="000506D4" w14:paraId="08C27294" w14:textId="77777777">
        <w:tc>
          <w:tcPr>
            <w:tcW w:w="1051" w:type="dxa"/>
            <w:shd w:val="clear" w:color="auto" w:fill="auto"/>
          </w:tcPr>
          <w:p w14:paraId="240D6589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0FCECC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2141DA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powinno nie mieć problemów z raportowaniem ruchu IPv6 oraz prezentacją tabel routingu dla IPv6</w:t>
            </w:r>
          </w:p>
        </w:tc>
      </w:tr>
      <w:tr w:rsidR="000506D4" w14:paraId="42C58B7B" w14:textId="77777777">
        <w:tc>
          <w:tcPr>
            <w:tcW w:w="1051" w:type="dxa"/>
            <w:shd w:val="clear" w:color="auto" w:fill="auto"/>
          </w:tcPr>
          <w:p w14:paraId="26B24240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1FA46AB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Intrusion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Prevention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System (IPS)</w:t>
            </w:r>
          </w:p>
        </w:tc>
        <w:tc>
          <w:tcPr>
            <w:tcW w:w="5779" w:type="dxa"/>
            <w:shd w:val="clear" w:color="auto" w:fill="auto"/>
          </w:tcPr>
          <w:p w14:paraId="019EC3A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Zapewniać skuteczność wykrywania zagrożeń i ataków na poziomie minimum 98% udokumentowany przez niezależne testy opublikowane w okresie ostatnich 18 miesięcy (np. niezależne testy NSS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Labs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506D4" w14:paraId="5184B5FD" w14:textId="77777777">
        <w:tc>
          <w:tcPr>
            <w:tcW w:w="1051" w:type="dxa"/>
            <w:shd w:val="clear" w:color="auto" w:fill="auto"/>
          </w:tcPr>
          <w:p w14:paraId="2F84BA0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1E1D41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F927AF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Posiadać możliwość pracy w trybie in-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(wszystkie pakiety, które mają być poddane inspekcji muszą przechodzić przez system)</w:t>
            </w:r>
          </w:p>
        </w:tc>
      </w:tr>
      <w:tr w:rsidR="000506D4" w14:paraId="3ACB06BE" w14:textId="77777777">
        <w:tc>
          <w:tcPr>
            <w:tcW w:w="1051" w:type="dxa"/>
            <w:shd w:val="clear" w:color="auto" w:fill="auto"/>
          </w:tcPr>
          <w:p w14:paraId="6B469DB3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F1CC05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5D0C454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Posiadać możliwość pracy zarówno w trybie pasywnym (IDS) jak i aktywnym (z możliwością blokowania ruchu)</w:t>
            </w:r>
          </w:p>
        </w:tc>
      </w:tr>
      <w:tr w:rsidR="000506D4" w14:paraId="757A8374" w14:textId="77777777">
        <w:tc>
          <w:tcPr>
            <w:tcW w:w="1051" w:type="dxa"/>
            <w:shd w:val="clear" w:color="auto" w:fill="auto"/>
          </w:tcPr>
          <w:p w14:paraId="19CE7F37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1F332CE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9F0C9C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Posiadać możliwość wykrywania i uniemożliwiania szerokiej gamie zagrożeń (np.: złośliwe oprogramowanie, skanowanie sieci, ataki na usługi VoIP, próby przepełnienia bufora, ataki na aplikacje P2P, zagrożenia dnia zerowego, itp.)</w:t>
            </w:r>
          </w:p>
        </w:tc>
      </w:tr>
      <w:tr w:rsidR="000506D4" w14:paraId="00155FFE" w14:textId="77777777">
        <w:tc>
          <w:tcPr>
            <w:tcW w:w="1051" w:type="dxa"/>
            <w:shd w:val="clear" w:color="auto" w:fill="auto"/>
          </w:tcPr>
          <w:p w14:paraId="7811EC01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297CDB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4BC8A5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Posiadać możliwość wykrywania modyfikacji znanych ataków jak i te nowo powstałe, które nie zostały jeszcze dogłębnie opisane,</w:t>
            </w:r>
          </w:p>
        </w:tc>
      </w:tr>
      <w:tr w:rsidR="000506D4" w14:paraId="17FBB8D7" w14:textId="77777777">
        <w:tc>
          <w:tcPr>
            <w:tcW w:w="1051" w:type="dxa"/>
            <w:shd w:val="clear" w:color="auto" w:fill="auto"/>
          </w:tcPr>
          <w:p w14:paraId="4F1041F4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3DBF0DB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Sposoby wykrywania zagrożeń – urządzenie musi posiadać</w:t>
            </w:r>
          </w:p>
        </w:tc>
        <w:tc>
          <w:tcPr>
            <w:tcW w:w="5779" w:type="dxa"/>
            <w:shd w:val="clear" w:color="auto" w:fill="auto"/>
          </w:tcPr>
          <w:p w14:paraId="657D6E4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sygnatury ataków opartych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exploitach</w:t>
            </w:r>
            <w:proofErr w:type="spellEnd"/>
          </w:p>
        </w:tc>
      </w:tr>
      <w:tr w:rsidR="000506D4" w14:paraId="30E3910D" w14:textId="77777777">
        <w:tc>
          <w:tcPr>
            <w:tcW w:w="1051" w:type="dxa"/>
            <w:shd w:val="clear" w:color="auto" w:fill="auto"/>
          </w:tcPr>
          <w:p w14:paraId="2EEEC1E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892BFA6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50CF044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reguły oparte na zagrożeniach</w:t>
            </w:r>
          </w:p>
        </w:tc>
      </w:tr>
      <w:tr w:rsidR="000506D4" w14:paraId="16085753" w14:textId="77777777">
        <w:tc>
          <w:tcPr>
            <w:tcW w:w="1051" w:type="dxa"/>
            <w:shd w:val="clear" w:color="auto" w:fill="auto"/>
          </w:tcPr>
          <w:p w14:paraId="25406C3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384B20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4ADAE6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mechanizm wykrywania anomalii w protokołach</w:t>
            </w:r>
          </w:p>
        </w:tc>
      </w:tr>
      <w:tr w:rsidR="000506D4" w14:paraId="74D759E7" w14:textId="77777777">
        <w:tc>
          <w:tcPr>
            <w:tcW w:w="1051" w:type="dxa"/>
            <w:shd w:val="clear" w:color="auto" w:fill="auto"/>
          </w:tcPr>
          <w:p w14:paraId="590ABD94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C17B9F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5464BD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mieć możliwość inspekcji nie tylko warstwy sieciowej i informacji zawartych w nagłówkach pakietów, ale również szerokiego zakres protokołów na wszystkich warstwach modelu sieciowego włącznie z możliwością sprawdzania zawartości pakietu</w:t>
            </w:r>
          </w:p>
        </w:tc>
      </w:tr>
      <w:tr w:rsidR="000506D4" w14:paraId="65907494" w14:textId="77777777">
        <w:tc>
          <w:tcPr>
            <w:tcW w:w="1051" w:type="dxa"/>
            <w:shd w:val="clear" w:color="auto" w:fill="auto"/>
          </w:tcPr>
          <w:p w14:paraId="04A0EFF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D23037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347D3A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posiadać mechanizm minimalizujący liczbę fałszywych alarmów jak i niewykrytych ataków (ang.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false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positives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false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negatives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506D4" w14:paraId="172FF135" w14:textId="77777777">
        <w:tc>
          <w:tcPr>
            <w:tcW w:w="1051" w:type="dxa"/>
            <w:shd w:val="clear" w:color="auto" w:fill="auto"/>
          </w:tcPr>
          <w:p w14:paraId="71D53EB5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CD3AA0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F2DB2C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mieć możliwość detekcji ataków/zagrożeń zgłoszonych z wielu elementów i korelacji wielu, pozornie niepowiązanych zdarzeń</w:t>
            </w:r>
          </w:p>
        </w:tc>
      </w:tr>
      <w:tr w:rsidR="000506D4" w14:paraId="2665187F" w14:textId="77777777">
        <w:tc>
          <w:tcPr>
            <w:tcW w:w="1051" w:type="dxa"/>
            <w:shd w:val="clear" w:color="auto" w:fill="auto"/>
          </w:tcPr>
          <w:p w14:paraId="2545363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B3E1CD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48E5792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posiadać wiele możliwości reakcji na zdarzenia takie jak: tylko monitorowanie, blokowanie ruchu zawierającego zagrożenia, zastąpienie zawartości pakietów oraz mieś możliwość zapisywania pakietów</w:t>
            </w:r>
          </w:p>
        </w:tc>
      </w:tr>
      <w:tr w:rsidR="000506D4" w14:paraId="31C35581" w14:textId="77777777">
        <w:tc>
          <w:tcPr>
            <w:tcW w:w="1051" w:type="dxa"/>
            <w:shd w:val="clear" w:color="auto" w:fill="auto"/>
          </w:tcPr>
          <w:p w14:paraId="0F697F61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D486B6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E4D2CF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posiadać możliwość pasywnego zbierania informacji o urządzeniach sieciowych oraz ich aktywności, takich jak systemy operacyjne, serwisy, otwarte porty, aplikacje oraz zagrożenia w celu wykorzystania tych informacji do analizy i korelacji ze zdarzeniami bezpieczeństwa, eliminowania fałszywych alarmów oraz tworzenia polityki zgodności</w:t>
            </w:r>
          </w:p>
        </w:tc>
      </w:tr>
      <w:tr w:rsidR="000506D4" w14:paraId="2461295D" w14:textId="77777777">
        <w:tc>
          <w:tcPr>
            <w:tcW w:w="1051" w:type="dxa"/>
            <w:shd w:val="clear" w:color="auto" w:fill="auto"/>
          </w:tcPr>
          <w:p w14:paraId="2DB3F1C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B5051A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359BAD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posiadać możliwość pasywnego gromadzenia informacji o przepływach ruchu sieciowego ze wszystkich monitorowanych hostów włączając w to czas początkowy i końcowy, porty, usługi oraz ilość przesłanych danych</w:t>
            </w:r>
          </w:p>
        </w:tc>
      </w:tr>
      <w:tr w:rsidR="000506D4" w14:paraId="68612D97" w14:textId="77777777">
        <w:tc>
          <w:tcPr>
            <w:tcW w:w="1051" w:type="dxa"/>
            <w:shd w:val="clear" w:color="auto" w:fill="auto"/>
          </w:tcPr>
          <w:p w14:paraId="3E7CA02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E193AC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8EFF39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zapewniać możliwość pasywnej detekcji predefiniowanych serwisów takich jak FTP, HTTP, POP3, Telnet, itp.</w:t>
            </w:r>
          </w:p>
        </w:tc>
      </w:tr>
      <w:tr w:rsidR="000506D4" w14:paraId="4D3F623F" w14:textId="77777777">
        <w:tc>
          <w:tcPr>
            <w:tcW w:w="1051" w:type="dxa"/>
            <w:shd w:val="clear" w:color="auto" w:fill="auto"/>
          </w:tcPr>
          <w:p w14:paraId="731EE11B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2AEAE3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25D382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Posiadać możliwość automatycznej inspekcji i ochrony dla ruchu wysyłanego na niestandardowych portach używanych do komunikacji</w:t>
            </w:r>
          </w:p>
        </w:tc>
      </w:tr>
      <w:tr w:rsidR="000506D4" w14:paraId="65C9DA88" w14:textId="77777777">
        <w:tc>
          <w:tcPr>
            <w:tcW w:w="1051" w:type="dxa"/>
            <w:shd w:val="clear" w:color="auto" w:fill="auto"/>
          </w:tcPr>
          <w:p w14:paraId="13A8D8F6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F980B8A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6FF937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Zapewniać możliwość obrony przed atakami skonstruowanym tak, aby uniknąć wykrycia przez IPS. W tym celu musi stosować najodpowiedniejszy mechanizm defragmentacji i składania strumienia danych w zależności od charakterystyki hosta docelowego</w:t>
            </w:r>
          </w:p>
        </w:tc>
      </w:tr>
      <w:tr w:rsidR="000506D4" w14:paraId="7FFE6B0C" w14:textId="77777777">
        <w:tc>
          <w:tcPr>
            <w:tcW w:w="1051" w:type="dxa"/>
            <w:shd w:val="clear" w:color="auto" w:fill="auto"/>
          </w:tcPr>
          <w:p w14:paraId="0BD16F1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CA0B85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CCC2D9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Zapewniać mechanizm bezpiecznej aktualizacji sygnatur. Zestawy sygnatur/reguł muszą byś pobierane z serwera w sposób uniemożliwiający ich modyfikację przez osoby postronne</w:t>
            </w:r>
          </w:p>
        </w:tc>
      </w:tr>
      <w:tr w:rsidR="000506D4" w14:paraId="67AAFA2B" w14:textId="77777777">
        <w:tc>
          <w:tcPr>
            <w:tcW w:w="1051" w:type="dxa"/>
            <w:shd w:val="clear" w:color="auto" w:fill="auto"/>
          </w:tcPr>
          <w:p w14:paraId="5E5DA019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8D3B8E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D6A076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zapewniać możliwość definiowania wyjątków dla sygnatur z określeniem adresów IP źródła, przeznaczenia lub obu jednoczenie być zarządzany tylko poprzez system centralnego zarzadzania za pomocą szyfrowanego połączenia</w:t>
            </w:r>
          </w:p>
        </w:tc>
      </w:tr>
      <w:tr w:rsidR="000506D4" w14:paraId="74A82791" w14:textId="77777777">
        <w:tc>
          <w:tcPr>
            <w:tcW w:w="1051" w:type="dxa"/>
            <w:shd w:val="clear" w:color="auto" w:fill="auto"/>
          </w:tcPr>
          <w:p w14:paraId="254C3849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8181B3D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4FD9E16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Zapewniać możliwość wykorzystanie informacji o sklasyfikowanych aplikacjach do tworzenia reguł IPS</w:t>
            </w:r>
          </w:p>
        </w:tc>
      </w:tr>
      <w:tr w:rsidR="000506D4" w14:paraId="62625FA7" w14:textId="77777777">
        <w:tc>
          <w:tcPr>
            <w:tcW w:w="1051" w:type="dxa"/>
            <w:shd w:val="clear" w:color="auto" w:fill="auto"/>
          </w:tcPr>
          <w:p w14:paraId="7202E401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3F1DDCA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20D6901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zapewniać obsługę reguł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Snort</w:t>
            </w:r>
            <w:proofErr w:type="spellEnd"/>
          </w:p>
        </w:tc>
      </w:tr>
      <w:tr w:rsidR="000506D4" w14:paraId="03490F3F" w14:textId="77777777">
        <w:tc>
          <w:tcPr>
            <w:tcW w:w="1051" w:type="dxa"/>
            <w:shd w:val="clear" w:color="auto" w:fill="auto"/>
          </w:tcPr>
          <w:p w14:paraId="72FC6454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7A1E27A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87A34D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mieć możliwość detekcji ataków i zagrożeń opartych na protokole IPv6</w:t>
            </w:r>
          </w:p>
        </w:tc>
      </w:tr>
      <w:tr w:rsidR="000506D4" w14:paraId="43DE9E6D" w14:textId="77777777">
        <w:tc>
          <w:tcPr>
            <w:tcW w:w="1051" w:type="dxa"/>
            <w:shd w:val="clear" w:color="auto" w:fill="auto"/>
          </w:tcPr>
          <w:p w14:paraId="24DA84C8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E24BC8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261900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mechanizm wykrywania anomalii w ogólnym zachowaniu ruchu sieciowego</w:t>
            </w:r>
          </w:p>
        </w:tc>
      </w:tr>
      <w:tr w:rsidR="000506D4" w14:paraId="03870263" w14:textId="77777777">
        <w:tc>
          <w:tcPr>
            <w:tcW w:w="1051" w:type="dxa"/>
            <w:shd w:val="clear" w:color="auto" w:fill="auto"/>
          </w:tcPr>
          <w:p w14:paraId="4E70A58C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28BBF8E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5640804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Zapewniać mechanizmy automatyzacji co najmniej w zakresie wskazania hostów skompromitowanych</w:t>
            </w:r>
          </w:p>
        </w:tc>
      </w:tr>
      <w:tr w:rsidR="000506D4" w14:paraId="39771A02" w14:textId="77777777">
        <w:tc>
          <w:tcPr>
            <w:tcW w:w="1051" w:type="dxa"/>
            <w:shd w:val="clear" w:color="auto" w:fill="auto"/>
          </w:tcPr>
          <w:p w14:paraId="6D733F78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956BE93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FDA017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zapewniać mechanizmy automatyzacji w zakresie automatycznego dostrojenia polityk bezpieczeństwa</w:t>
            </w:r>
          </w:p>
        </w:tc>
      </w:tr>
      <w:tr w:rsidR="000506D4" w14:paraId="7C7CE206" w14:textId="77777777">
        <w:tc>
          <w:tcPr>
            <w:tcW w:w="1051" w:type="dxa"/>
            <w:shd w:val="clear" w:color="auto" w:fill="auto"/>
          </w:tcPr>
          <w:p w14:paraId="292D8828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2CD40A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vMerge w:val="restart"/>
            <w:shd w:val="clear" w:color="auto" w:fill="auto"/>
          </w:tcPr>
          <w:p w14:paraId="2736CDA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posiadać możliwość wykorzystania mechanizmów obsługi ruchu asymetrycznego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firewalla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dla uzyskania pełnej widoczności ruchu - w szczególności musi posiadać możliwość pracy w trybie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failover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firewalla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w trybie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klastrowania</w:t>
            </w:r>
            <w:proofErr w:type="spellEnd"/>
          </w:p>
        </w:tc>
      </w:tr>
      <w:tr w:rsidR="000506D4" w14:paraId="17D98225" w14:textId="77777777">
        <w:tc>
          <w:tcPr>
            <w:tcW w:w="1051" w:type="dxa"/>
            <w:shd w:val="clear" w:color="auto" w:fill="auto"/>
          </w:tcPr>
          <w:p w14:paraId="5DF7F644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CAF72B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vMerge/>
            <w:shd w:val="clear" w:color="auto" w:fill="auto"/>
            <w:vAlign w:val="center"/>
          </w:tcPr>
          <w:p w14:paraId="41D15C9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652242F9" w14:textId="77777777">
        <w:tc>
          <w:tcPr>
            <w:tcW w:w="1051" w:type="dxa"/>
            <w:shd w:val="clear" w:color="auto" w:fill="auto"/>
          </w:tcPr>
          <w:p w14:paraId="0E6279E5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2EAFF5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C535CF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pozwalać na objęcie ochroną protokołów SCADA</w:t>
            </w:r>
          </w:p>
        </w:tc>
      </w:tr>
      <w:tr w:rsidR="000506D4" w14:paraId="60E4F44A" w14:textId="77777777">
        <w:tc>
          <w:tcPr>
            <w:tcW w:w="1051" w:type="dxa"/>
            <w:shd w:val="clear" w:color="auto" w:fill="auto"/>
          </w:tcPr>
          <w:p w14:paraId="6E704317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3CAB42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26D29A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pozwalać na ochronę protokołów VOIP</w:t>
            </w:r>
          </w:p>
        </w:tc>
      </w:tr>
      <w:tr w:rsidR="000506D4" w14:paraId="20E77DF2" w14:textId="77777777">
        <w:tc>
          <w:tcPr>
            <w:tcW w:w="1051" w:type="dxa"/>
            <w:shd w:val="clear" w:color="auto" w:fill="auto"/>
          </w:tcPr>
          <w:p w14:paraId="4A7CB34B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2CF71A1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Identyfikacja użytkownika (User Identity)</w:t>
            </w:r>
          </w:p>
        </w:tc>
        <w:tc>
          <w:tcPr>
            <w:tcW w:w="5779" w:type="dxa"/>
            <w:shd w:val="clear" w:color="auto" w:fill="auto"/>
          </w:tcPr>
          <w:p w14:paraId="1EB1AA8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musi w oparciu o zdarzenia być zdolne do identyfikacji użytkownika poprzez zadanie zapytań</w:t>
            </w:r>
          </w:p>
        </w:tc>
      </w:tr>
      <w:tr w:rsidR="000506D4" w14:paraId="068ECFF4" w14:textId="77777777">
        <w:tc>
          <w:tcPr>
            <w:tcW w:w="1051" w:type="dxa"/>
            <w:shd w:val="clear" w:color="auto" w:fill="auto"/>
          </w:tcPr>
          <w:p w14:paraId="6BD76748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1A2221A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4031D7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musi pozwalać na identyfikację i autentykację użytkownika dla zasobów nie związanych z domeną</w:t>
            </w:r>
          </w:p>
        </w:tc>
      </w:tr>
      <w:tr w:rsidR="000506D4" w14:paraId="69C89C58" w14:textId="77777777">
        <w:tc>
          <w:tcPr>
            <w:tcW w:w="1051" w:type="dxa"/>
            <w:shd w:val="clear" w:color="auto" w:fill="auto"/>
          </w:tcPr>
          <w:p w14:paraId="2FCC7612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1DA4D6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ED76EF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musi posiadać dedykowanego agenta instalowanego przez politykę pozwalającego na raportowanie i identyfikację użytkownika</w:t>
            </w:r>
          </w:p>
        </w:tc>
      </w:tr>
      <w:tr w:rsidR="000506D4" w14:paraId="209CBFF2" w14:textId="77777777">
        <w:tc>
          <w:tcPr>
            <w:tcW w:w="1051" w:type="dxa"/>
            <w:shd w:val="clear" w:color="auto" w:fill="auto"/>
          </w:tcPr>
          <w:p w14:paraId="5022D906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3EC9B16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706880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musi wspierać środowiska terminalowe</w:t>
            </w:r>
          </w:p>
        </w:tc>
      </w:tr>
      <w:tr w:rsidR="000506D4" w14:paraId="002B7240" w14:textId="77777777">
        <w:tc>
          <w:tcPr>
            <w:tcW w:w="1051" w:type="dxa"/>
            <w:shd w:val="clear" w:color="auto" w:fill="auto"/>
          </w:tcPr>
          <w:p w14:paraId="387C6D1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8731FA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392C20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musi integrować się z usługami katalogowymi, IF-MAP oraz RADIUS</w:t>
            </w:r>
          </w:p>
        </w:tc>
      </w:tr>
      <w:tr w:rsidR="000506D4" w14:paraId="617F398E" w14:textId="77777777">
        <w:tc>
          <w:tcPr>
            <w:tcW w:w="1051" w:type="dxa"/>
            <w:shd w:val="clear" w:color="auto" w:fill="auto"/>
          </w:tcPr>
          <w:p w14:paraId="1DCAA897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2B26A33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1A0D10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musi powodować minimalny wpływ na kontrolery domeny</w:t>
            </w:r>
          </w:p>
        </w:tc>
      </w:tr>
      <w:tr w:rsidR="000506D4" w14:paraId="41A15568" w14:textId="77777777">
        <w:tc>
          <w:tcPr>
            <w:tcW w:w="1051" w:type="dxa"/>
            <w:shd w:val="clear" w:color="auto" w:fill="auto"/>
          </w:tcPr>
          <w:p w14:paraId="68CFE8C8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B22259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808B8A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musi wspierać nagłówki pozwalającą na identyfikację użytkownika (np. X-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forwarded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506D4" w14:paraId="17A8E583" w14:textId="77777777">
        <w:tc>
          <w:tcPr>
            <w:tcW w:w="1051" w:type="dxa"/>
            <w:shd w:val="clear" w:color="auto" w:fill="auto"/>
          </w:tcPr>
          <w:p w14:paraId="65565617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3C318BF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automatycznego wykrywania i klasyfikacji aplikacji wraz z filtrowaniem URL</w:t>
            </w:r>
          </w:p>
        </w:tc>
        <w:tc>
          <w:tcPr>
            <w:tcW w:w="5779" w:type="dxa"/>
            <w:shd w:val="clear" w:color="auto" w:fill="auto"/>
          </w:tcPr>
          <w:p w14:paraId="53D46EB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Baza znanych aplikacji powinna zawierać nie mniej niż 7000 pozycji</w:t>
            </w:r>
          </w:p>
        </w:tc>
      </w:tr>
      <w:tr w:rsidR="000506D4" w14:paraId="7ADE2AD5" w14:textId="77777777">
        <w:tc>
          <w:tcPr>
            <w:tcW w:w="1051" w:type="dxa"/>
            <w:shd w:val="clear" w:color="auto" w:fill="auto"/>
          </w:tcPr>
          <w:p w14:paraId="45798371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1B4705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6247E30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musi pozwalać na kategoryzację adresów URL w liczbie przekraczającej 200000000 i pokrywać przynajmniej 85% adresów z listy top 1M serwisu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Alexa</w:t>
            </w:r>
            <w:proofErr w:type="spellEnd"/>
          </w:p>
        </w:tc>
      </w:tr>
      <w:tr w:rsidR="000506D4" w14:paraId="0BA2C7A5" w14:textId="77777777">
        <w:tc>
          <w:tcPr>
            <w:tcW w:w="1051" w:type="dxa"/>
            <w:shd w:val="clear" w:color="auto" w:fill="auto"/>
          </w:tcPr>
          <w:p w14:paraId="381E27A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7E4690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09DAA8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powinno pozwalać na musi umożliwiać tworzenie reguł zawierających wiele kategorii</w:t>
            </w:r>
          </w:p>
        </w:tc>
      </w:tr>
      <w:tr w:rsidR="000506D4" w14:paraId="4F691750" w14:textId="77777777">
        <w:tc>
          <w:tcPr>
            <w:tcW w:w="1051" w:type="dxa"/>
            <w:shd w:val="clear" w:color="auto" w:fill="auto"/>
          </w:tcPr>
          <w:p w14:paraId="7ED1C1EE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009C21E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2168E01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Lokalny cache po 4 tygodniach powinien pozwalać na dostarczenie odpowiedzi na 99% zapytań</w:t>
            </w:r>
          </w:p>
        </w:tc>
      </w:tr>
      <w:tr w:rsidR="000506D4" w14:paraId="56BA5F53" w14:textId="77777777">
        <w:tc>
          <w:tcPr>
            <w:tcW w:w="1051" w:type="dxa"/>
            <w:shd w:val="clear" w:color="auto" w:fill="auto"/>
          </w:tcPr>
          <w:p w14:paraId="0DB02CC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AB3C56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DA825A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Filtrowanie URL powinno pozwalać na kategoryzację względem ryzyka danego adresu</w:t>
            </w:r>
          </w:p>
        </w:tc>
      </w:tr>
      <w:tr w:rsidR="000506D4" w14:paraId="5B209F95" w14:textId="77777777">
        <w:tc>
          <w:tcPr>
            <w:tcW w:w="1051" w:type="dxa"/>
            <w:shd w:val="clear" w:color="auto" w:fill="auto"/>
          </w:tcPr>
          <w:p w14:paraId="46E7C832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4F8063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A138D4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Rozwiązanie powinno posiadać mechanizm ograniczenia użycia pasma</w:t>
            </w:r>
          </w:p>
        </w:tc>
      </w:tr>
      <w:tr w:rsidR="000506D4" w14:paraId="1C4B253E" w14:textId="77777777">
        <w:tc>
          <w:tcPr>
            <w:tcW w:w="1051" w:type="dxa"/>
            <w:shd w:val="clear" w:color="auto" w:fill="auto"/>
          </w:tcPr>
          <w:p w14:paraId="0D970474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5928A23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1CA632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Rozwiązanie powinno posiadać mechanizm definiowania wyjątków na poziomie zdefiniowanego obiektu</w:t>
            </w:r>
          </w:p>
        </w:tc>
      </w:tr>
      <w:tr w:rsidR="000506D4" w14:paraId="023AF122" w14:textId="77777777">
        <w:tc>
          <w:tcPr>
            <w:tcW w:w="1051" w:type="dxa"/>
            <w:shd w:val="clear" w:color="auto" w:fill="auto"/>
          </w:tcPr>
          <w:p w14:paraId="09E06CFB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1C1882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89188D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Strona informująca o zablokowanym zasobie powinna być możliwa zdefiniowania, dodatkowo powinna umożliwiać na przekierowanie użytkownika na inna stronę.</w:t>
            </w:r>
          </w:p>
        </w:tc>
      </w:tr>
      <w:tr w:rsidR="000506D4" w14:paraId="78E9B206" w14:textId="77777777">
        <w:tc>
          <w:tcPr>
            <w:tcW w:w="1051" w:type="dxa"/>
            <w:shd w:val="clear" w:color="auto" w:fill="auto"/>
          </w:tcPr>
          <w:p w14:paraId="2A414DBD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65021D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6B2EAE8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powinno wspierać mechanizmy białych i czarnych list</w:t>
            </w:r>
          </w:p>
        </w:tc>
      </w:tr>
      <w:tr w:rsidR="000506D4" w14:paraId="38DAE08C" w14:textId="77777777">
        <w:tc>
          <w:tcPr>
            <w:tcW w:w="1051" w:type="dxa"/>
            <w:shd w:val="clear" w:color="auto" w:fill="auto"/>
          </w:tcPr>
          <w:p w14:paraId="385F99AD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4697415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Wykrywanie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komunikacji z serwerami C&amp;C</w:t>
            </w:r>
          </w:p>
        </w:tc>
        <w:tc>
          <w:tcPr>
            <w:tcW w:w="5779" w:type="dxa"/>
            <w:shd w:val="clear" w:color="auto" w:fill="auto"/>
          </w:tcPr>
          <w:p w14:paraId="33B16E2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Moduł wykrywający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botnety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powinien być zintegrowaną z platformą aplikacją </w:t>
            </w:r>
          </w:p>
        </w:tc>
      </w:tr>
      <w:tr w:rsidR="000506D4" w14:paraId="3101C611" w14:textId="77777777">
        <w:tc>
          <w:tcPr>
            <w:tcW w:w="1051" w:type="dxa"/>
            <w:shd w:val="clear" w:color="auto" w:fill="auto"/>
          </w:tcPr>
          <w:p w14:paraId="3FE53EA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8A1D77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53D517E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-Bot powinien umożliwiać wykrycie oraz blokadę podejrzanego zachowania w chronionych segmentach sieci</w:t>
            </w:r>
          </w:p>
        </w:tc>
      </w:tr>
      <w:tr w:rsidR="000506D4" w14:paraId="56A593DC" w14:textId="77777777">
        <w:tc>
          <w:tcPr>
            <w:tcW w:w="1051" w:type="dxa"/>
            <w:shd w:val="clear" w:color="auto" w:fill="auto"/>
          </w:tcPr>
          <w:p w14:paraId="2C183DE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90BF54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ACD724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Wykrycie zdarzenia powinno opierać na wielowarstwowej analizie (połączenie reputacji adresów URL, IP  czy DNS połączonych z analizą cech charakterystycznych dla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botnetów</w:t>
            </w:r>
            <w:proofErr w:type="spellEnd"/>
          </w:p>
        </w:tc>
      </w:tr>
      <w:tr w:rsidR="000506D4" w14:paraId="20CC096C" w14:textId="77777777">
        <w:tc>
          <w:tcPr>
            <w:tcW w:w="1051" w:type="dxa"/>
            <w:shd w:val="clear" w:color="auto" w:fill="auto"/>
          </w:tcPr>
          <w:p w14:paraId="2926541D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E75934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FA10F1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powinno umożliwiać wykrycie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typu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Cryptor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 i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Ransomware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 wraz z wariantami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Cryptolocker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CryptoWall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…” itd. poprzez statyczną i dynamiczną analizę próbki</w:t>
            </w:r>
          </w:p>
        </w:tc>
      </w:tr>
      <w:tr w:rsidR="000506D4" w14:paraId="27708F56" w14:textId="77777777">
        <w:tc>
          <w:tcPr>
            <w:tcW w:w="1051" w:type="dxa"/>
            <w:shd w:val="clear" w:color="auto" w:fill="auto"/>
          </w:tcPr>
          <w:p w14:paraId="4E922C94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8C51A6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1C91FBA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powinno umożliwiać wykrywania ataków typu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Waterhole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</w:tr>
      <w:tr w:rsidR="000506D4" w14:paraId="76298156" w14:textId="77777777">
        <w:tc>
          <w:tcPr>
            <w:tcW w:w="1051" w:type="dxa"/>
            <w:shd w:val="clear" w:color="auto" w:fill="auto"/>
          </w:tcPr>
          <w:p w14:paraId="2437A345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57F5D6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22F931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Funkcjonalność powinna być zarządzana z centralnej konsoli</w:t>
            </w:r>
          </w:p>
        </w:tc>
      </w:tr>
      <w:tr w:rsidR="000506D4" w14:paraId="03B467C1" w14:textId="77777777">
        <w:tc>
          <w:tcPr>
            <w:tcW w:w="1051" w:type="dxa"/>
            <w:shd w:val="clear" w:color="auto" w:fill="auto"/>
          </w:tcPr>
          <w:p w14:paraId="3153A6B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130CA8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7D6480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Funkcjonalność powinna posiadać możliwość:</w:t>
            </w:r>
          </w:p>
          <w:p w14:paraId="7296FEC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inspekcji ruchu SSL</w:t>
            </w:r>
          </w:p>
          <w:p w14:paraId="25B7F87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inspekcji plików skompresowanych</w:t>
            </w:r>
          </w:p>
          <w:p w14:paraId="1DC4030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skanowania plików transmitowanych protokołem CIFS</w:t>
            </w:r>
          </w:p>
        </w:tc>
      </w:tr>
      <w:tr w:rsidR="000506D4" w14:paraId="51998DD2" w14:textId="77777777">
        <w:tc>
          <w:tcPr>
            <w:tcW w:w="1051" w:type="dxa"/>
            <w:shd w:val="clear" w:color="auto" w:fill="auto"/>
          </w:tcPr>
          <w:p w14:paraId="3AFD0C8A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18D6D12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Inspekcja SSL (ruch przychodzący / wychodzący)</w:t>
            </w:r>
          </w:p>
        </w:tc>
        <w:tc>
          <w:tcPr>
            <w:tcW w:w="5779" w:type="dxa"/>
            <w:shd w:val="clear" w:color="auto" w:fill="auto"/>
          </w:tcPr>
          <w:p w14:paraId="0423199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Wsparcie dla Perfect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Forward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Secrecy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(PFS, ECDHE)</w:t>
            </w:r>
          </w:p>
        </w:tc>
      </w:tr>
      <w:tr w:rsidR="000506D4" w14:paraId="610E34CB" w14:textId="77777777">
        <w:tc>
          <w:tcPr>
            <w:tcW w:w="1051" w:type="dxa"/>
            <w:shd w:val="clear" w:color="auto" w:fill="auto"/>
          </w:tcPr>
          <w:p w14:paraId="0AE29493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16A725E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5BB2450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Wsparcie dla AES-NI i AES-GCM</w:t>
            </w:r>
          </w:p>
        </w:tc>
      </w:tr>
      <w:tr w:rsidR="000506D4" w14:paraId="72ABE26C" w14:textId="77777777">
        <w:tc>
          <w:tcPr>
            <w:tcW w:w="1051" w:type="dxa"/>
            <w:shd w:val="clear" w:color="auto" w:fill="auto"/>
          </w:tcPr>
          <w:p w14:paraId="790C2C21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305ECC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55901E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Integracja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sandboxem</w:t>
            </w:r>
            <w:proofErr w:type="spellEnd"/>
          </w:p>
        </w:tc>
      </w:tr>
      <w:tr w:rsidR="000506D4" w14:paraId="46B8E264" w14:textId="77777777">
        <w:tc>
          <w:tcPr>
            <w:tcW w:w="1051" w:type="dxa"/>
            <w:shd w:val="clear" w:color="auto" w:fill="auto"/>
          </w:tcPr>
          <w:p w14:paraId="471A36DB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3B73F8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80C30C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Funkcjonalność powinna pozwalać na wykorzystanie przez administratora filtrowania URL</w:t>
            </w:r>
          </w:p>
        </w:tc>
      </w:tr>
      <w:tr w:rsidR="000506D4" w14:paraId="37A6FED2" w14:textId="77777777">
        <w:tc>
          <w:tcPr>
            <w:tcW w:w="1051" w:type="dxa"/>
            <w:shd w:val="clear" w:color="auto" w:fill="auto"/>
          </w:tcPr>
          <w:p w14:paraId="3DD1FFD4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3C50384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IPSec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VPN</w:t>
            </w:r>
          </w:p>
        </w:tc>
        <w:tc>
          <w:tcPr>
            <w:tcW w:w="5779" w:type="dxa"/>
            <w:shd w:val="clear" w:color="auto" w:fill="auto"/>
          </w:tcPr>
          <w:p w14:paraId="6C8B50C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powinno wspierać CA wewnętrzne oraz zewnętrzne</w:t>
            </w:r>
          </w:p>
        </w:tc>
      </w:tr>
      <w:tr w:rsidR="000506D4" w14:paraId="78DEA310" w14:textId="77777777">
        <w:tc>
          <w:tcPr>
            <w:tcW w:w="1051" w:type="dxa"/>
            <w:shd w:val="clear" w:color="auto" w:fill="auto"/>
          </w:tcPr>
          <w:p w14:paraId="1C8A8300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8D0602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D04B69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Wsparcie dla 3DES oraz AES-256 dla fazy IKE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 oraz IKEv2 oraz „Suite-B-GCM-128” i „Suite-B-GCM-256” dla fazy II</w:t>
            </w:r>
          </w:p>
        </w:tc>
      </w:tr>
      <w:tr w:rsidR="000506D4" w14:paraId="24513A8C" w14:textId="77777777">
        <w:tc>
          <w:tcPr>
            <w:tcW w:w="1051" w:type="dxa"/>
            <w:shd w:val="clear" w:color="auto" w:fill="auto"/>
          </w:tcPr>
          <w:p w14:paraId="10228A96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82B540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5142E7C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Rozwiązanie powinno wspierać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-to-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VPN w następujących topologiach:</w:t>
            </w:r>
          </w:p>
          <w:p w14:paraId="0EC2C4B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każdy do każdego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mesh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100766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gwiazda</w:t>
            </w:r>
          </w:p>
          <w:p w14:paraId="69CACE1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połącznie poprzez huby</w:t>
            </w:r>
          </w:p>
        </w:tc>
      </w:tr>
      <w:tr w:rsidR="000506D4" w14:paraId="64C4C271" w14:textId="77777777">
        <w:tc>
          <w:tcPr>
            <w:tcW w:w="1051" w:type="dxa"/>
            <w:shd w:val="clear" w:color="auto" w:fill="auto"/>
          </w:tcPr>
          <w:p w14:paraId="5B3FDFCE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C79BE9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2591C87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powinno wspierać użytkownika korzystającego z trybu klienta VPN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IPSec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SSL) oraz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clientless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SSL VPN, w zakresie obsługi haseł w systemie, bezpośrednio lub pośrednio, co najmniej dla obsługi sytuacji wygaśnięcia terminu ważności hasła w systemie, umożliwiając zmianę przeterminowanego hasła</w:t>
            </w:r>
          </w:p>
        </w:tc>
      </w:tr>
      <w:tr w:rsidR="000506D4" w14:paraId="1942F1E9" w14:textId="77777777">
        <w:tc>
          <w:tcPr>
            <w:tcW w:w="1051" w:type="dxa"/>
            <w:shd w:val="clear" w:color="auto" w:fill="auto"/>
          </w:tcPr>
          <w:p w14:paraId="6B6445E2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0D9F15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440BF1A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powinno pozwalać na pracę z przepustowością 270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dla VPN AES-12</w:t>
            </w:r>
          </w:p>
        </w:tc>
      </w:tr>
      <w:tr w:rsidR="000506D4" w14:paraId="53A97FDE" w14:textId="77777777">
        <w:tc>
          <w:tcPr>
            <w:tcW w:w="1051" w:type="dxa"/>
            <w:shd w:val="clear" w:color="auto" w:fill="auto"/>
          </w:tcPr>
          <w:p w14:paraId="38472CD8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1D9032F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Wsparcie dla urządzeń mobilnych</w:t>
            </w:r>
          </w:p>
        </w:tc>
        <w:tc>
          <w:tcPr>
            <w:tcW w:w="5779" w:type="dxa"/>
            <w:shd w:val="clear" w:color="auto" w:fill="auto"/>
          </w:tcPr>
          <w:p w14:paraId="3FFFCEB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Zamawiający oczekuje zintegrowanej obsługi urządzeń mobilnych</w:t>
            </w:r>
          </w:p>
        </w:tc>
      </w:tr>
      <w:tr w:rsidR="000506D4" w14:paraId="32FDD12E" w14:textId="77777777">
        <w:tc>
          <w:tcPr>
            <w:tcW w:w="1051" w:type="dxa"/>
            <w:shd w:val="clear" w:color="auto" w:fill="auto"/>
          </w:tcPr>
          <w:p w14:paraId="289B557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A2BA78D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27C7B1D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Rozwiązanie powinno wspierać zarządzane i niezarządzane urządzenia dostępowe (polityka BYOD)</w:t>
            </w:r>
          </w:p>
        </w:tc>
      </w:tr>
      <w:tr w:rsidR="000506D4" w14:paraId="24BB7A21" w14:textId="77777777">
        <w:tc>
          <w:tcPr>
            <w:tcW w:w="1051" w:type="dxa"/>
            <w:shd w:val="clear" w:color="auto" w:fill="auto"/>
          </w:tcPr>
          <w:p w14:paraId="4E4EB045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3BCD29B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 i konfiguracja</w:t>
            </w:r>
          </w:p>
        </w:tc>
        <w:tc>
          <w:tcPr>
            <w:tcW w:w="5779" w:type="dxa"/>
            <w:shd w:val="clear" w:color="auto" w:fill="auto"/>
          </w:tcPr>
          <w:p w14:paraId="48C766B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posiada możliwość eksportu informacji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przezsyslog</w:t>
            </w:r>
            <w:proofErr w:type="spellEnd"/>
          </w:p>
        </w:tc>
      </w:tr>
      <w:tr w:rsidR="000506D4" w14:paraId="61B05120" w14:textId="77777777">
        <w:tc>
          <w:tcPr>
            <w:tcW w:w="1051" w:type="dxa"/>
            <w:shd w:val="clear" w:color="auto" w:fill="auto"/>
          </w:tcPr>
          <w:p w14:paraId="4749180F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5A2CC9A5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340A2C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wspiera eksport zdarzeń opartych o przepływy za pomocą protokołu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lub analogiczny</w:t>
            </w:r>
          </w:p>
        </w:tc>
      </w:tr>
      <w:tr w:rsidR="000506D4" w14:paraId="4BDE0527" w14:textId="77777777">
        <w:tc>
          <w:tcPr>
            <w:tcW w:w="1051" w:type="dxa"/>
            <w:shd w:val="clear" w:color="auto" w:fill="auto"/>
          </w:tcPr>
          <w:p w14:paraId="44252D5E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614A397A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78BDE5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posiada możliwość komunikacji z serwerami uwierzytelnienia i autoryzacji za pośrednictwem protokołów RADIUS i TACACS+ oraz obsługuje mechanizmy AAA (autentykacja, autoryzacja,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accounting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506D4" w14:paraId="0FA3F977" w14:textId="77777777">
        <w:tc>
          <w:tcPr>
            <w:tcW w:w="1051" w:type="dxa"/>
            <w:shd w:val="clear" w:color="auto" w:fill="auto"/>
          </w:tcPr>
          <w:p w14:paraId="1F7876B9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6B6F4A9B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278E0D6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jest konfigurowalne przez CLI oraz interfejs graficzny</w:t>
            </w:r>
          </w:p>
        </w:tc>
      </w:tr>
      <w:tr w:rsidR="000506D4" w14:paraId="62D69A8C" w14:textId="77777777">
        <w:tc>
          <w:tcPr>
            <w:tcW w:w="1051" w:type="dxa"/>
            <w:shd w:val="clear" w:color="auto" w:fill="auto"/>
          </w:tcPr>
          <w:p w14:paraId="20A5F8B0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1A424318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B14AA4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 do urządzenia jest możliwy przez SSH</w:t>
            </w:r>
          </w:p>
        </w:tc>
      </w:tr>
      <w:tr w:rsidR="000506D4" w14:paraId="768AE6AE" w14:textId="77777777">
        <w:tc>
          <w:tcPr>
            <w:tcW w:w="1051" w:type="dxa"/>
            <w:shd w:val="clear" w:color="auto" w:fill="auto"/>
          </w:tcPr>
          <w:p w14:paraId="5DF3E4D1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709E1EB5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7D0CFE7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obsługuje protokół SNMP 1/2/3</w:t>
            </w:r>
          </w:p>
        </w:tc>
      </w:tr>
      <w:tr w:rsidR="000506D4" w14:paraId="2491D3CB" w14:textId="77777777">
        <w:tc>
          <w:tcPr>
            <w:tcW w:w="1051" w:type="dxa"/>
            <w:shd w:val="clear" w:color="auto" w:fill="auto"/>
          </w:tcPr>
          <w:p w14:paraId="49C09E1E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7D7EB6F1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013D37C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Możliwa jest edycja pliku konfiguracyjnego urządzenia w trybie off-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Tzn. istnieje możliwość przeglądania i zmian konfiguracji w pliku tekstowym na dowolnym urządzeniu PC. Po zapisaniu konfiguracji w pamięci nieulotnej jest możliwe uruchomienie urządzenia z nową konfiguracją</w:t>
            </w:r>
          </w:p>
        </w:tc>
      </w:tr>
      <w:tr w:rsidR="000506D4" w14:paraId="486A5598" w14:textId="77777777">
        <w:tc>
          <w:tcPr>
            <w:tcW w:w="1051" w:type="dxa"/>
            <w:shd w:val="clear" w:color="auto" w:fill="auto"/>
          </w:tcPr>
          <w:p w14:paraId="0976C7F3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2CE172E8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6002044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umożliwia zrzucenie obecnego stanu programu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coredump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dla potrzeb diagnostycznych,</w:t>
            </w:r>
          </w:p>
        </w:tc>
      </w:tr>
      <w:tr w:rsidR="000506D4" w14:paraId="5259F01F" w14:textId="77777777">
        <w:tc>
          <w:tcPr>
            <w:tcW w:w="1051" w:type="dxa"/>
            <w:shd w:val="clear" w:color="auto" w:fill="auto"/>
          </w:tcPr>
          <w:p w14:paraId="326282E2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0843E9B4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9" w:type="dxa"/>
            <w:shd w:val="clear" w:color="auto" w:fill="auto"/>
          </w:tcPr>
          <w:p w14:paraId="30694A7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posiada wsparcie dla mechanizmu TCP Ping, który pozwala na wysyłanie wiadomości TCP dla rozwiązywania problemów związanych z łączności w sieciach IP</w:t>
            </w:r>
          </w:p>
        </w:tc>
      </w:tr>
      <w:tr w:rsidR="000506D4" w14:paraId="0A53E7CB" w14:textId="77777777">
        <w:tc>
          <w:tcPr>
            <w:tcW w:w="1051" w:type="dxa"/>
            <w:shd w:val="clear" w:color="auto" w:fill="auto"/>
          </w:tcPr>
          <w:p w14:paraId="5F5DC700" w14:textId="77777777" w:rsidR="000506D4" w:rsidRDefault="000506D4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2BA840D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Licencje i gwarancja</w:t>
            </w:r>
          </w:p>
        </w:tc>
        <w:tc>
          <w:tcPr>
            <w:tcW w:w="5779" w:type="dxa"/>
            <w:shd w:val="clear" w:color="auto" w:fill="auto"/>
          </w:tcPr>
          <w:p w14:paraId="70CD2D6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okres 36 miesięcy</w:t>
            </w:r>
          </w:p>
        </w:tc>
      </w:tr>
      <w:tr w:rsidR="00140A9F" w14:paraId="587D5B36" w14:textId="77777777">
        <w:tc>
          <w:tcPr>
            <w:tcW w:w="1051" w:type="dxa"/>
            <w:shd w:val="clear" w:color="auto" w:fill="auto"/>
          </w:tcPr>
          <w:p w14:paraId="4FF017B5" w14:textId="77777777" w:rsidR="00140A9F" w:rsidRPr="008F582F" w:rsidRDefault="00140A9F">
            <w:pPr>
              <w:pStyle w:val="Bezodstpw"/>
              <w:numPr>
                <w:ilvl w:val="0"/>
                <w:numId w:val="26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0" w:type="dxa"/>
            <w:shd w:val="clear" w:color="auto" w:fill="auto"/>
          </w:tcPr>
          <w:p w14:paraId="48CA671A" w14:textId="77777777" w:rsidR="00140A9F" w:rsidRPr="008F582F" w:rsidRDefault="00140A9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F582F">
              <w:rPr>
                <w:rFonts w:ascii="Arial" w:hAnsi="Arial" w:cs="Arial"/>
                <w:sz w:val="20"/>
                <w:szCs w:val="20"/>
              </w:rPr>
              <w:t>Instalacja</w:t>
            </w:r>
          </w:p>
        </w:tc>
        <w:tc>
          <w:tcPr>
            <w:tcW w:w="5779" w:type="dxa"/>
            <w:shd w:val="clear" w:color="auto" w:fill="auto"/>
          </w:tcPr>
          <w:p w14:paraId="17E21CF3" w14:textId="77777777" w:rsidR="00140A9F" w:rsidRPr="008F582F" w:rsidRDefault="00140A9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F582F">
              <w:rPr>
                <w:rFonts w:ascii="Arial" w:hAnsi="Arial" w:cs="Arial"/>
                <w:sz w:val="20"/>
                <w:szCs w:val="20"/>
              </w:rPr>
              <w:t xml:space="preserve">Instalacja w szafie RACK serwerowni zamawiającego, podłączenie do sieci LAN urzędu miejskiego, przeniesienie ustawień z posiadanego UTM </w:t>
            </w:r>
            <w:proofErr w:type="spellStart"/>
            <w:r w:rsidRPr="008F582F">
              <w:rPr>
                <w:rFonts w:ascii="Arial" w:hAnsi="Arial" w:cs="Arial"/>
                <w:sz w:val="20"/>
                <w:szCs w:val="20"/>
              </w:rPr>
              <w:t>Fortigate</w:t>
            </w:r>
            <w:proofErr w:type="spellEnd"/>
            <w:r w:rsidRPr="008F582F">
              <w:rPr>
                <w:rFonts w:ascii="Arial" w:hAnsi="Arial" w:cs="Arial"/>
                <w:sz w:val="20"/>
                <w:szCs w:val="20"/>
              </w:rPr>
              <w:t xml:space="preserve"> 100D.</w:t>
            </w:r>
            <w:r w:rsidR="00C71F2A" w:rsidRPr="008F582F">
              <w:rPr>
                <w:rFonts w:ascii="Arial" w:hAnsi="Arial" w:cs="Arial"/>
                <w:sz w:val="20"/>
                <w:szCs w:val="20"/>
              </w:rPr>
              <w:t xml:space="preserve"> Prawidłowe uruchomienie.</w:t>
            </w:r>
          </w:p>
        </w:tc>
      </w:tr>
    </w:tbl>
    <w:p w14:paraId="5C2104A7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79BC52EE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48C6739D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004E3152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52C6BDC0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2D6A59FA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oprogramowania biurowego do komputerów (55 szt.)</w:t>
      </w:r>
    </w:p>
    <w:p w14:paraId="640A8AE8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037FE43D" w14:textId="77777777" w:rsidR="000506D4" w:rsidRDefault="003D6C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Oprogramowanie biurowe (najnowsza aktualna wersja oferowana przez producenta na dzień składania ofert) instalowana na stacjach roboczych w niewyłącznej i nieograniczonej czasowo licencji. Pakiet biurowy powinien zawierać co najmniej: edytor tekstu, arkusz kalkulacyjny, program do tworzenia prezentacji multimedialnych, program do obsługi poczty elektronicznej i kalendarza oraz powinien spełniać następujące kryteria minimalne:</w:t>
      </w:r>
    </w:p>
    <w:p w14:paraId="5C63B899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8ADA783" w14:textId="77777777" w:rsidR="000506D4" w:rsidRDefault="003D6CD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Wymagania odnośnie interfejsu użytkownika:</w:t>
      </w:r>
    </w:p>
    <w:p w14:paraId="390035F1" w14:textId="77777777" w:rsidR="000506D4" w:rsidRDefault="003D6CD1">
      <w:pPr>
        <w:pStyle w:val="Akapitzlist"/>
        <w:numPr>
          <w:ilvl w:val="0"/>
          <w:numId w:val="4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pełna polska wersja językowa interfejsu użytkownika z możliwością przełączania wersji językowej interfejsu na język angielski;</w:t>
      </w:r>
    </w:p>
    <w:p w14:paraId="58222103" w14:textId="77777777" w:rsidR="000506D4" w:rsidRDefault="003D6CD1">
      <w:pPr>
        <w:pStyle w:val="Akapitzlist"/>
        <w:numPr>
          <w:ilvl w:val="0"/>
          <w:numId w:val="4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 xml:space="preserve">możliwość zintegrowania uwierzytelniania użytkowników z usługą katalogową (Active Directory); </w:t>
      </w:r>
    </w:p>
    <w:p w14:paraId="30594E5A" w14:textId="77777777" w:rsidR="000506D4" w:rsidRDefault="003D6CD1">
      <w:pPr>
        <w:pStyle w:val="Akapitzlist"/>
        <w:numPr>
          <w:ilvl w:val="0"/>
          <w:numId w:val="4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użytkownik raz zalogowany z poziomu systemu operacyjnego stacji roboczej ma być automatycznie rozpoznawany we wszystkich modułach oferowanego rozwiązania bez potrzeby oddzielnego monitowania go o ponowne uwierzytelnienie się;</w:t>
      </w:r>
    </w:p>
    <w:p w14:paraId="6D1F9980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wykorzystanie tej samej licencji na komputerze stacjonarnym oraz na komputerze przenośnym Zamawiającego;</w:t>
      </w:r>
    </w:p>
    <w:p w14:paraId="7050B64A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możliwość automatycznej instalacji komponentów (przy użyciu instalatora systemowego);</w:t>
      </w:r>
    </w:p>
    <w:p w14:paraId="636E1936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możliwość zdalnej instalacji pakietu poprzez zasady grup (GPO);</w:t>
      </w:r>
    </w:p>
    <w:p w14:paraId="11CA0EDA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całkowicie zlokalizowany w języku polskim system komunikatów i podręcznej pomocy technicznej w pakiecie;</w:t>
      </w:r>
    </w:p>
    <w:p w14:paraId="0FA879B2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prawo do (w okresie przynajmniej 5 lat) instalacji udostępnianych przez producenta poprawek w ramach wynagrodzenia;</w:t>
      </w:r>
    </w:p>
    <w:p w14:paraId="4D51537E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wsparcie dla formatu XML;</w:t>
      </w:r>
    </w:p>
    <w:p w14:paraId="43FCDA98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 xml:space="preserve"> możliwość nadawania uprawnień do modyfikacji dokumentów tworzonych za pomocą aplikacji wchodzących w skład pakietów;</w:t>
      </w:r>
    </w:p>
    <w:p w14:paraId="565AE08B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 xml:space="preserve">automatyczne wypisywanie </w:t>
      </w:r>
      <w:proofErr w:type="spellStart"/>
      <w:r>
        <w:rPr>
          <w:rFonts w:ascii="Arial" w:hAnsi="Arial" w:cs="Arial"/>
          <w:w w:val="90"/>
          <w:sz w:val="20"/>
          <w:szCs w:val="20"/>
        </w:rPr>
        <w:t>hiperłącz</w:t>
      </w:r>
      <w:proofErr w:type="spellEnd"/>
      <w:r>
        <w:rPr>
          <w:rFonts w:ascii="Arial" w:hAnsi="Arial" w:cs="Arial"/>
          <w:w w:val="90"/>
          <w:sz w:val="20"/>
          <w:szCs w:val="20"/>
        </w:rPr>
        <w:t>;</w:t>
      </w:r>
    </w:p>
    <w:p w14:paraId="776520D7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możliwość automatycznego odświeżania danych pochodzących z Internetu w arkuszach kalkulacyjnych;</w:t>
      </w:r>
    </w:p>
    <w:p w14:paraId="7DA9CAF8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możliwość dodawania do dokumentów i arkuszy kalkulacyjnych podpisów cyfrowych, pozwalających na stwierdzenie czy dany dokument/arkusz pochodzi z bezpiecznego źródła i nie został w żaden sposób zmieniony;</w:t>
      </w:r>
    </w:p>
    <w:p w14:paraId="75DC7777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możliwość automatycznego odzyskiwania dokumentów i arkuszy kalkulacyjnych: w wypadku nieoczekiwanego zamknięcia aplikacji spowodowanego zanikiem prądu;</w:t>
      </w:r>
    </w:p>
    <w:p w14:paraId="25DFF550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prawidłowe odczytywanie i zapisywanie danych w dokumentach w formatach: .DOC, .DOCX, XLS, .XLSX, .PPT, .PPTX, w tym obsługa formatowania, makr, formuł, formularzy w plikach wytworzonych;</w:t>
      </w:r>
    </w:p>
    <w:p w14:paraId="1BD2B2E4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tworzenie i edycja dokumentów elektronicznych w formacie, który spełnia następujące warunki:</w:t>
      </w:r>
    </w:p>
    <w:p w14:paraId="7D258A79" w14:textId="77777777" w:rsidR="000506D4" w:rsidRDefault="003D6CD1">
      <w:pPr>
        <w:pStyle w:val="Akapitzlist"/>
        <w:numPr>
          <w:ilvl w:val="0"/>
          <w:numId w:val="5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posiada kompletny i publicznie dostępny opis formatu;</w:t>
      </w:r>
    </w:p>
    <w:p w14:paraId="243E4642" w14:textId="77777777" w:rsidR="000506D4" w:rsidRDefault="003D6CD1">
      <w:pPr>
        <w:pStyle w:val="Akapitzlist"/>
        <w:numPr>
          <w:ilvl w:val="0"/>
          <w:numId w:val="5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 xml:space="preserve">ma zdefiniowany układ informacji w postaci XML zgodnie z Rozporządzeniem Rady Ministrów z dnia 12 kwietnia 2012 r. w sprawie Krajowych Ram Interoperacyjności, minimalnych wymagań dla </w:t>
      </w:r>
      <w:r>
        <w:rPr>
          <w:rFonts w:ascii="Arial" w:hAnsi="Arial" w:cs="Arial"/>
          <w:w w:val="90"/>
          <w:sz w:val="20"/>
          <w:szCs w:val="20"/>
        </w:rPr>
        <w:lastRenderedPageBreak/>
        <w:t xml:space="preserve">rejestrów publicznych i wymiany informacji w postaci elektronicznej oraz minimalnych wymagań dla systemów teleinformatycznych </w:t>
      </w:r>
      <w:r>
        <w:rPr>
          <w:rFonts w:ascii="Arial" w:hAnsi="Arial" w:cs="Arial"/>
          <w:i/>
          <w:w w:val="90"/>
          <w:sz w:val="20"/>
          <w:szCs w:val="20"/>
        </w:rPr>
        <w:t>(</w:t>
      </w:r>
      <w:r>
        <w:rPr>
          <w:rStyle w:val="h11"/>
          <w:rFonts w:ascii="Arial" w:hAnsi="Arial" w:cs="Arial"/>
          <w:i/>
          <w:w w:val="90"/>
          <w:sz w:val="20"/>
          <w:szCs w:val="20"/>
        </w:rPr>
        <w:t>Dz. U. 2012 nr 0 poz. 526</w:t>
      </w:r>
      <w:r>
        <w:rPr>
          <w:rFonts w:ascii="Arial" w:hAnsi="Arial" w:cs="Arial"/>
          <w:i/>
          <w:w w:val="90"/>
          <w:sz w:val="20"/>
          <w:szCs w:val="20"/>
        </w:rPr>
        <w:t>);</w:t>
      </w:r>
    </w:p>
    <w:p w14:paraId="041A2706" w14:textId="77777777" w:rsidR="000506D4" w:rsidRDefault="003D6CD1">
      <w:pPr>
        <w:pStyle w:val="Akapitzlist"/>
        <w:numPr>
          <w:ilvl w:val="0"/>
          <w:numId w:val="5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umożliwia wykorzystanie schematów XML;</w:t>
      </w:r>
    </w:p>
    <w:p w14:paraId="7A57CADF" w14:textId="77777777" w:rsidR="000506D4" w:rsidRDefault="003D6CD1">
      <w:pPr>
        <w:pStyle w:val="Akapitzlist"/>
        <w:numPr>
          <w:ilvl w:val="0"/>
          <w:numId w:val="5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 xml:space="preserve">wspiera w swojej specyfikacji podpis elektroniczny zgodnie z Rozporządzeniem Rady Ministrów z dnia 12 kwietnia 2012 r. w sprawie Krajowych Ram Interoperacyjności, minimalnych wymagań dla rejestrów publicznych i wymiany informacji w postaci elektronicznej oraz minimalnych wymagań dla systemów teleinformatycznych </w:t>
      </w:r>
      <w:r>
        <w:rPr>
          <w:rFonts w:ascii="Arial" w:hAnsi="Arial" w:cs="Arial"/>
          <w:i/>
          <w:w w:val="90"/>
          <w:sz w:val="20"/>
          <w:szCs w:val="20"/>
        </w:rPr>
        <w:t>(</w:t>
      </w:r>
      <w:r>
        <w:rPr>
          <w:rStyle w:val="h11"/>
          <w:rFonts w:ascii="Arial" w:hAnsi="Arial" w:cs="Arial"/>
          <w:i/>
          <w:w w:val="90"/>
          <w:sz w:val="20"/>
          <w:szCs w:val="20"/>
        </w:rPr>
        <w:t>Dz. U. 2012 poz. 526</w:t>
      </w:r>
      <w:r>
        <w:rPr>
          <w:rFonts w:ascii="Arial" w:hAnsi="Arial" w:cs="Arial"/>
          <w:i/>
          <w:w w:val="90"/>
          <w:sz w:val="20"/>
          <w:szCs w:val="20"/>
        </w:rPr>
        <w:t>) wraz z późniejszymi zmianami;</w:t>
      </w:r>
    </w:p>
    <w:p w14:paraId="150EC7F9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 xml:space="preserve">zawiera narzędzia programistyczne umożliwiające automatyzację pracy i wymianę danych pomiędzy dokumentami i aplikacjami (język makropoleceń, język skryptowy); </w:t>
      </w:r>
    </w:p>
    <w:p w14:paraId="731A51C7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umożliwia tworzenie drukowanych materiałów informacyjnych poprzez:</w:t>
      </w:r>
    </w:p>
    <w:p w14:paraId="53C03395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tworzenie i edycję drukowanych materiałów informacyjnych;</w:t>
      </w:r>
    </w:p>
    <w:p w14:paraId="0F87B160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tworzenie materiałów przy użyciu dostępnych z narzędziem szablonów: broszur, biuletynów, katalogów;</w:t>
      </w:r>
    </w:p>
    <w:p w14:paraId="63AC65F9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edycję poszczególnych stron materiałów;</w:t>
      </w:r>
    </w:p>
    <w:p w14:paraId="67D0E0D7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podział treści na kolumny;</w:t>
      </w:r>
    </w:p>
    <w:p w14:paraId="534E7AB6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umieszczanie elementów graficznych;</w:t>
      </w:r>
    </w:p>
    <w:p w14:paraId="04C67375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wykorzystanie mechanizmu korespondencji seryjnej;</w:t>
      </w:r>
    </w:p>
    <w:p w14:paraId="4C481317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płynne przesuwanie elementów po całej stronie publikacji;</w:t>
      </w:r>
    </w:p>
    <w:p w14:paraId="04112D0E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eksport publikacji do formatu PDF oraz TIFF;</w:t>
      </w:r>
    </w:p>
    <w:p w14:paraId="21FA2171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wydruk publikacji;</w:t>
      </w:r>
    </w:p>
    <w:p w14:paraId="13E1BE1A" w14:textId="77777777" w:rsidR="000506D4" w:rsidRDefault="003D6CD1">
      <w:pPr>
        <w:pStyle w:val="Akapitzlist"/>
        <w:numPr>
          <w:ilvl w:val="0"/>
          <w:numId w:val="6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możliwość przygotowywania materiałów do wydruku w standardzie CMYK.</w:t>
      </w:r>
    </w:p>
    <w:p w14:paraId="56469AF3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edytor tekstów musi umożliwiać:</w:t>
      </w:r>
    </w:p>
    <w:p w14:paraId="6DB33C42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edycję i formatowanie tekstu w języku polskim wraz z obsługą języka polskiego w zakresie sprawdzania pisowni i poprawności gramatycznej oraz funkcjonalnością słownika wyrazów bliskoznacznych i autokorekty;</w:t>
      </w:r>
    </w:p>
    <w:p w14:paraId="101BA3F8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wstawianie oraz formatowanie tabel;</w:t>
      </w:r>
    </w:p>
    <w:p w14:paraId="0F6E1B77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wstawianie oraz formatowanie obiektów graficznych;</w:t>
      </w:r>
    </w:p>
    <w:p w14:paraId="0E206AD1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wstawianie wykresów i tabel z arkusza kalkulacyjnego (wliczając tabele przestawne);</w:t>
      </w:r>
    </w:p>
    <w:p w14:paraId="0CAE8B73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automatyczne numerowanie rozdziałów, punktów, akapitów, tabel i rysunków;</w:t>
      </w:r>
    </w:p>
    <w:p w14:paraId="1F28851C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automatyczne tworzenie spisów treści;</w:t>
      </w:r>
    </w:p>
    <w:p w14:paraId="70873DD7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formatowanie nagłówków i stopek stron;</w:t>
      </w:r>
    </w:p>
    <w:p w14:paraId="0F5C4391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śledzenie zmian wprowadzonych przez użytkowników;</w:t>
      </w:r>
    </w:p>
    <w:p w14:paraId="6198B8DD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nagrywanie, tworzenie i edycję makr automatyzujących wykonywanie czynności;</w:t>
      </w:r>
    </w:p>
    <w:p w14:paraId="3AF8D00D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określenie układu strony (pionowa/pozioma);</w:t>
      </w:r>
    </w:p>
    <w:p w14:paraId="76524D6C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wydruk dokumentów;</w:t>
      </w:r>
    </w:p>
    <w:p w14:paraId="4E712C1C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 xml:space="preserve">wykonywanie korespondencji seryjnej bazując na danych adresowych pochodzących </w:t>
      </w:r>
      <w:r>
        <w:rPr>
          <w:rFonts w:ascii="Arial" w:hAnsi="Arial" w:cs="Arial"/>
          <w:w w:val="90"/>
          <w:sz w:val="20"/>
          <w:szCs w:val="20"/>
        </w:rPr>
        <w:br/>
        <w:t>z arkusza kalkulacyjnego i z narzędzia do zarządzania informacją prywatną;</w:t>
      </w:r>
    </w:p>
    <w:p w14:paraId="66B5FC05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pracę na dokumentach z zapewnieniem bezproblemowej konwersji wszystkich elementów i atrybutów dokumentu;</w:t>
      </w:r>
    </w:p>
    <w:p w14:paraId="6E924174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zabezpieczenie dokumentów hasłem przed odczytem oraz przed wprowadzaniem modyfikacji;</w:t>
      </w:r>
    </w:p>
    <w:p w14:paraId="7BE5DFB8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wymagana jest dostępność do oferowanego edytora tekstu narzędzi umożliwiających wykorzystanie go, jako środowiska udostępniającego formularze i pozwalające zapisać plik wynikowy w zgodzie z Rozporządzeniem o Aktach Normatywnych i Prawnych;</w:t>
      </w:r>
    </w:p>
    <w:p w14:paraId="3CC49B4B" w14:textId="77777777" w:rsidR="000506D4" w:rsidRDefault="003D6CD1">
      <w:pPr>
        <w:pStyle w:val="Akapitzlist"/>
        <w:numPr>
          <w:ilvl w:val="0"/>
          <w:numId w:val="7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wymagana jest zgodność z szablonami udostępnianymi przez Rządowe Centrum Legislacji, zawierającymi zestaw stylów wykorzystywanych do formatowania projektów aktów prawnych oraz makroinstrukcji służących w szczególności automatyzacji stosowania stylów, jak również weryfikacji niektórych nieprawidłowości przy redagowaniu aktu prawnego.</w:t>
      </w:r>
    </w:p>
    <w:p w14:paraId="5D86530D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arkusz kalkulacyjny musi umożliwiać:</w:t>
      </w:r>
    </w:p>
    <w:p w14:paraId="052D0C84" w14:textId="77777777" w:rsidR="000506D4" w:rsidRDefault="003D6CD1">
      <w:pPr>
        <w:pStyle w:val="Akapitzlist"/>
        <w:numPr>
          <w:ilvl w:val="1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tworzenie raportów tabelarycznych;</w:t>
      </w:r>
    </w:p>
    <w:p w14:paraId="2C45E1EC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tworzenie wykresów liniowych (wraz z linią trendu), słupkowych, kołowych;</w:t>
      </w:r>
    </w:p>
    <w:p w14:paraId="0FF8D688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lastRenderedPageBreak/>
        <w:t>tworzenie arkuszy kalkulacyjnych zawierających teksty, dane liczbowe oraz formuły przeprowadzające operacje matematyczne, logiczne, tekstowe, statystyczne oraz operacje na danych finansowych i na miarach czasu;</w:t>
      </w:r>
    </w:p>
    <w:p w14:paraId="584AD0EF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 xml:space="preserve">tworzenie raportów z zewnętrznych źródeł danych (inne arkusze kalkulacyjne, bazy danych zgodne z ODBC, pliki tekstowe, pliki XML, </w:t>
      </w:r>
      <w:proofErr w:type="spellStart"/>
      <w:r>
        <w:rPr>
          <w:rFonts w:ascii="Arial" w:hAnsi="Arial" w:cs="Arial"/>
          <w:w w:val="90"/>
          <w:sz w:val="20"/>
          <w:szCs w:val="20"/>
        </w:rPr>
        <w:t>webservice</w:t>
      </w:r>
      <w:proofErr w:type="spellEnd"/>
      <w:r>
        <w:rPr>
          <w:rFonts w:ascii="Arial" w:hAnsi="Arial" w:cs="Arial"/>
          <w:w w:val="90"/>
          <w:sz w:val="20"/>
          <w:szCs w:val="20"/>
        </w:rPr>
        <w:t>);</w:t>
      </w:r>
    </w:p>
    <w:p w14:paraId="493E3D23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obsługę kostek OLAP oraz tworzenie i edycję kwerend bazodanowych i webowych. Narzędzia wspomagające analizę statystyczną i finansową, analizę wariantową i rozwiązywanie problemów optymalizacyjnych;</w:t>
      </w:r>
    </w:p>
    <w:p w14:paraId="73BC3929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tworzenie raportów tabeli przestawnych umożliwiających dynamiczną zmianę wymiarów oraz wykresów bazujących na danych z tabeli przestawnych;</w:t>
      </w:r>
    </w:p>
    <w:p w14:paraId="16E9C4BF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wyszukiwanie i zamianę danych;</w:t>
      </w:r>
    </w:p>
    <w:p w14:paraId="212D87C4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wykonywanie analiz danych przy użyciu formatowania warunkowego;</w:t>
      </w:r>
    </w:p>
    <w:p w14:paraId="6ABE1C67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nazywanie komórek arkusza i odwoływanie się w formułach po takiej nazwie: nagrywanie, tworzenie i edycję makr automatyzujących wykonywanie czynności;</w:t>
      </w:r>
    </w:p>
    <w:p w14:paraId="1A549015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formatowanie czasu, daty i wartości finansowych z polskim formatem;</w:t>
      </w:r>
    </w:p>
    <w:p w14:paraId="3928485A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zapis wielu arkuszy kalkulacyjnych w jednym pliku;</w:t>
      </w:r>
    </w:p>
    <w:p w14:paraId="596C6C8D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zachowanie pełnej zgodności z formatami plików utworzonych za pomocą oprogramowania, z uwzględnieniem poprawnej realizacji użytych w nich funkcji specjalnych i makropoleceń;</w:t>
      </w:r>
    </w:p>
    <w:p w14:paraId="2F8D3E7B" w14:textId="77777777" w:rsidR="000506D4" w:rsidRDefault="003D6CD1">
      <w:pPr>
        <w:pStyle w:val="Akapitzlist"/>
        <w:numPr>
          <w:ilvl w:val="0"/>
          <w:numId w:val="8"/>
        </w:numPr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zabezpieczenie dokumentów hasłem przed odczytem oraz przed wprowadzaniem modyfikacji.</w:t>
      </w:r>
    </w:p>
    <w:p w14:paraId="58A2C5AE" w14:textId="77777777" w:rsidR="000506D4" w:rsidRDefault="003D6CD1">
      <w:pPr>
        <w:pStyle w:val="Akapitzlist"/>
        <w:numPr>
          <w:ilvl w:val="1"/>
          <w:numId w:val="3"/>
        </w:numPr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Narzędzie do przygotowywania i prowadzenia prezentacji multimedialnych umożliwiających:</w:t>
      </w:r>
    </w:p>
    <w:p w14:paraId="77868B9C" w14:textId="77777777" w:rsidR="000506D4" w:rsidRDefault="003D6CD1">
      <w:pPr>
        <w:pStyle w:val="Akapitzlist"/>
        <w:numPr>
          <w:ilvl w:val="0"/>
          <w:numId w:val="9"/>
        </w:numPr>
        <w:tabs>
          <w:tab w:val="left" w:pos="1134"/>
        </w:tabs>
        <w:spacing w:before="120" w:after="0" w:line="276" w:lineRule="auto"/>
        <w:ind w:left="720" w:firstLine="349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drukowanie w formacie umożliwiającym robienie notatek;</w:t>
      </w:r>
    </w:p>
    <w:p w14:paraId="7FA6D2FC" w14:textId="77777777" w:rsidR="000506D4" w:rsidRDefault="003D6CD1">
      <w:pPr>
        <w:pStyle w:val="Akapitzlist"/>
        <w:numPr>
          <w:ilvl w:val="0"/>
          <w:numId w:val="9"/>
        </w:numPr>
        <w:tabs>
          <w:tab w:val="left" w:pos="1134"/>
        </w:tabs>
        <w:spacing w:before="120" w:after="0" w:line="276" w:lineRule="auto"/>
        <w:ind w:left="720" w:firstLine="349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zapisanie jako prezentacja tylko do odczytu;</w:t>
      </w:r>
    </w:p>
    <w:p w14:paraId="3DF8FC5E" w14:textId="77777777" w:rsidR="000506D4" w:rsidRDefault="003D6CD1">
      <w:pPr>
        <w:pStyle w:val="Akapitzlist"/>
        <w:numPr>
          <w:ilvl w:val="0"/>
          <w:numId w:val="9"/>
        </w:numPr>
        <w:tabs>
          <w:tab w:val="left" w:pos="1134"/>
        </w:tabs>
        <w:spacing w:before="120" w:after="0" w:line="276" w:lineRule="auto"/>
        <w:ind w:left="720" w:firstLine="349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nagrywanie narracji i dołączanie jej do prezentacji;</w:t>
      </w:r>
    </w:p>
    <w:p w14:paraId="13F66E81" w14:textId="77777777" w:rsidR="000506D4" w:rsidRDefault="003D6CD1">
      <w:pPr>
        <w:pStyle w:val="Akapitzlist"/>
        <w:numPr>
          <w:ilvl w:val="0"/>
          <w:numId w:val="9"/>
        </w:numPr>
        <w:tabs>
          <w:tab w:val="left" w:pos="1134"/>
        </w:tabs>
        <w:spacing w:before="120" w:after="0" w:line="276" w:lineRule="auto"/>
        <w:ind w:left="720" w:firstLine="349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opatrywanie slajdów notatkami dla prezentera;</w:t>
      </w:r>
    </w:p>
    <w:p w14:paraId="6FFA01DC" w14:textId="77777777" w:rsidR="000506D4" w:rsidRDefault="003D6CD1">
      <w:pPr>
        <w:pStyle w:val="Akapitzlist"/>
        <w:numPr>
          <w:ilvl w:val="0"/>
          <w:numId w:val="9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 xml:space="preserve">umieszczanie i formatowanie tekstów, obiektów graficznych, tabel, nagrań dźwiękowych </w:t>
      </w:r>
      <w:r>
        <w:rPr>
          <w:rFonts w:ascii="Arial" w:hAnsi="Arial" w:cs="Arial"/>
          <w:w w:val="90"/>
          <w:sz w:val="20"/>
          <w:szCs w:val="20"/>
        </w:rPr>
        <w:br/>
        <w:t>i wideo;</w:t>
      </w:r>
    </w:p>
    <w:p w14:paraId="65263B32" w14:textId="77777777" w:rsidR="000506D4" w:rsidRDefault="003D6CD1">
      <w:pPr>
        <w:pStyle w:val="Akapitzlist"/>
        <w:numPr>
          <w:ilvl w:val="0"/>
          <w:numId w:val="9"/>
        </w:numPr>
        <w:tabs>
          <w:tab w:val="left" w:pos="1134"/>
        </w:tabs>
        <w:spacing w:before="120" w:after="0" w:line="276" w:lineRule="auto"/>
        <w:ind w:left="1418" w:hanging="709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umieszczanie tabel i wykresów pochodzących z arkusza kalkulacyjnego;</w:t>
      </w:r>
    </w:p>
    <w:p w14:paraId="06B9EB1F" w14:textId="77777777" w:rsidR="000506D4" w:rsidRDefault="003D6CD1">
      <w:pPr>
        <w:pStyle w:val="Akapitzlist"/>
        <w:numPr>
          <w:ilvl w:val="0"/>
          <w:numId w:val="9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odświeżenie wykresu znajdującego się w prezentacji po zmianie danych w źródłowym arkuszu kalkulacyjnym;</w:t>
      </w:r>
    </w:p>
    <w:p w14:paraId="257DC4B4" w14:textId="77777777" w:rsidR="000506D4" w:rsidRDefault="003D6CD1">
      <w:pPr>
        <w:pStyle w:val="Akapitzlist"/>
        <w:numPr>
          <w:ilvl w:val="0"/>
          <w:numId w:val="9"/>
        </w:numPr>
        <w:tabs>
          <w:tab w:val="left" w:pos="1134"/>
        </w:tabs>
        <w:spacing w:before="120" w:after="0" w:line="276" w:lineRule="auto"/>
        <w:ind w:left="1418" w:hanging="709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możliwość tworzenia animacji obiektów i całych slajdów;</w:t>
      </w:r>
    </w:p>
    <w:p w14:paraId="64EFE8F5" w14:textId="77777777" w:rsidR="000506D4" w:rsidRDefault="003D6CD1">
      <w:pPr>
        <w:pStyle w:val="Akapitzlist"/>
        <w:numPr>
          <w:ilvl w:val="0"/>
          <w:numId w:val="9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prowadzenie prezentacji w trybie prezentera, gdzie slajdy są widoczne na jednym monitorze lub projektorze, a na drugim widoczne są slajdy i notatki prezentera;</w:t>
      </w:r>
    </w:p>
    <w:p w14:paraId="62C8E85A" w14:textId="77777777" w:rsidR="000506D4" w:rsidRDefault="003D6CD1">
      <w:pPr>
        <w:pStyle w:val="Akapitzlist"/>
        <w:numPr>
          <w:ilvl w:val="1"/>
          <w:numId w:val="2"/>
        </w:numPr>
        <w:tabs>
          <w:tab w:val="left" w:pos="426"/>
        </w:tabs>
        <w:spacing w:before="120" w:after="0" w:line="276" w:lineRule="auto"/>
        <w:ind w:left="426" w:hanging="426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Oprogramowanie równoważne musi w pełni współpracować z Lokalnym Systemem Informatycznym, systemem Quorum i Elektronicznym Systemem obiegu Dokumentów eksploatowanymi u Zamawiającego.</w:t>
      </w:r>
    </w:p>
    <w:p w14:paraId="5086AD5F" w14:textId="77777777" w:rsidR="000506D4" w:rsidRDefault="003D6CD1">
      <w:pPr>
        <w:pStyle w:val="Akapitzlist"/>
        <w:numPr>
          <w:ilvl w:val="1"/>
          <w:numId w:val="2"/>
        </w:numPr>
        <w:tabs>
          <w:tab w:val="left" w:pos="426"/>
        </w:tabs>
        <w:spacing w:before="120" w:after="0" w:line="276" w:lineRule="auto"/>
        <w:ind w:left="426" w:hanging="426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Oprogramowanie równoważne nie pogorszy funkcjonalności i współpracy z innymi systemami eksploatowanymi u Zamawiającego, a jego zastosowanie nie będzie wymagało żadnych nakładów związanych z dostosowaniem aktualnie działającej infrastruktury IT Zamawiającego.</w:t>
      </w:r>
    </w:p>
    <w:p w14:paraId="59B5E5D5" w14:textId="77777777" w:rsidR="000506D4" w:rsidRDefault="003D6CD1">
      <w:pPr>
        <w:pStyle w:val="Akapitzlist"/>
        <w:numPr>
          <w:ilvl w:val="1"/>
          <w:numId w:val="2"/>
        </w:numPr>
        <w:tabs>
          <w:tab w:val="left" w:pos="426"/>
        </w:tabs>
        <w:spacing w:before="120" w:after="0" w:line="276" w:lineRule="auto"/>
        <w:ind w:left="426" w:hanging="426"/>
        <w:jc w:val="both"/>
        <w:rPr>
          <w:rFonts w:ascii="Arial" w:hAnsi="Arial" w:cs="Arial"/>
          <w:w w:val="90"/>
          <w:sz w:val="20"/>
          <w:szCs w:val="20"/>
        </w:rPr>
      </w:pPr>
      <w:r>
        <w:rPr>
          <w:rFonts w:ascii="Arial" w:hAnsi="Arial" w:cs="Arial"/>
          <w:w w:val="90"/>
          <w:sz w:val="20"/>
          <w:szCs w:val="20"/>
        </w:rPr>
        <w:t>W przypadku, gdy zaoferowane przez Wykonawcę oprogramowanie równoważne nie będzie właściwie współdziałać ze sprzętem i oprogramowaniem funkcjonującym u Zamawiającego 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odinstalowaniu oprogramowania.</w:t>
      </w:r>
    </w:p>
    <w:p w14:paraId="323F11CB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389A646D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stacji roboczych do obsługi wdrażanych rozwiązań (40 sztuk)</w:t>
      </w:r>
    </w:p>
    <w:p w14:paraId="160B6E9C" w14:textId="77777777" w:rsidR="000506D4" w:rsidRDefault="000506D4">
      <w:pPr>
        <w:pStyle w:val="Akapitzlist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F9F1550" w14:textId="77777777" w:rsidR="000506D4" w:rsidRDefault="000506D4">
      <w:pPr>
        <w:pStyle w:val="Akapitzlist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5017235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145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"/>
        <w:gridCol w:w="3364"/>
        <w:gridCol w:w="4897"/>
      </w:tblGrid>
      <w:tr w:rsidR="000506D4" w14:paraId="0E65333F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87346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2CC8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E3BB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5DDCDC11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BBCF8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D6211" w14:textId="77777777" w:rsidR="000506D4" w:rsidRDefault="003D6CD1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</w:t>
            </w:r>
            <w:r>
              <w:t>ątna ekranu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7F634" w14:textId="77777777" w:rsidR="000506D4" w:rsidRDefault="003D6CD1">
            <w:r>
              <w:t xml:space="preserve">21.5" </w:t>
            </w:r>
          </w:p>
        </w:tc>
      </w:tr>
      <w:tr w:rsidR="000506D4" w14:paraId="76A5B4F9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F35456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75C95" w14:textId="77777777" w:rsidR="000506D4" w:rsidRDefault="003D6CD1">
            <w:r>
              <w:t>Proporcje obrazu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784FD" w14:textId="77777777" w:rsidR="000506D4" w:rsidRDefault="003D6CD1">
            <w:r>
              <w:t>16:09</w:t>
            </w:r>
          </w:p>
        </w:tc>
      </w:tr>
      <w:tr w:rsidR="000506D4" w14:paraId="7B94DBAF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1CB735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D44BF" w14:textId="77777777" w:rsidR="000506D4" w:rsidRDefault="003D6CD1">
            <w:r>
              <w:t>Rozdzielczość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31AB9" w14:textId="77777777" w:rsidR="000506D4" w:rsidRDefault="003D6CD1">
            <w:r>
              <w:t xml:space="preserve">1920 x 1080 (FHD 1080) </w:t>
            </w:r>
          </w:p>
        </w:tc>
      </w:tr>
      <w:tr w:rsidR="000506D4" w14:paraId="5341B197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BCB66C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F0BCD" w14:textId="77777777" w:rsidR="000506D4" w:rsidRDefault="003D6CD1">
            <w:r>
              <w:t>Typ matrycy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484A6" w14:textId="77777777" w:rsidR="000506D4" w:rsidRDefault="003D6CD1">
            <w:r>
              <w:t xml:space="preserve">UWVA </w:t>
            </w:r>
          </w:p>
        </w:tc>
      </w:tr>
      <w:tr w:rsidR="000506D4" w14:paraId="060B10E2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6CD2B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99FE6" w14:textId="77777777" w:rsidR="000506D4" w:rsidRDefault="003D6CD1">
            <w:r>
              <w:t>Powierzchnia matrycy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7F3A7" w14:textId="77777777" w:rsidR="000506D4" w:rsidRDefault="003D6CD1">
            <w:r>
              <w:t xml:space="preserve">Matowa </w:t>
            </w:r>
          </w:p>
        </w:tc>
      </w:tr>
      <w:tr w:rsidR="000506D4" w14:paraId="1BD9AC44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35EF4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EA0F7" w14:textId="77777777" w:rsidR="000506D4" w:rsidRDefault="003D6CD1">
            <w:r>
              <w:t>Taktowanie procesora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1F3FA" w14:textId="77777777" w:rsidR="000506D4" w:rsidRDefault="003D6CD1">
            <w:r>
              <w:t xml:space="preserve">2.2 GHz </w:t>
            </w:r>
          </w:p>
        </w:tc>
      </w:tr>
      <w:tr w:rsidR="000506D4" w14:paraId="2FFE198D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27CA8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4E53D" w14:textId="77777777" w:rsidR="000506D4" w:rsidRDefault="003D6CD1">
            <w:r>
              <w:t>Taktowanie (</w:t>
            </w:r>
            <w:proofErr w:type="spellStart"/>
            <w:r>
              <w:t>Boost</w:t>
            </w:r>
            <w:proofErr w:type="spellEnd"/>
            <w:r>
              <w:t>)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B3572" w14:textId="77777777" w:rsidR="000506D4" w:rsidRDefault="003D6CD1">
            <w:r>
              <w:t xml:space="preserve">3.4 GHz </w:t>
            </w:r>
          </w:p>
        </w:tc>
      </w:tr>
      <w:tr w:rsidR="000506D4" w14:paraId="7C84F208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270679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01809" w14:textId="77777777" w:rsidR="000506D4" w:rsidRDefault="003D6CD1">
            <w:r>
              <w:t>Zainstalowana pamięć RAM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7076E" w14:textId="77777777" w:rsidR="000506D4" w:rsidRDefault="003D6CD1">
            <w:r>
              <w:t xml:space="preserve">8 GB </w:t>
            </w:r>
          </w:p>
        </w:tc>
      </w:tr>
      <w:tr w:rsidR="000506D4" w14:paraId="6BE3CFEE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460C67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689B0" w14:textId="77777777" w:rsidR="000506D4" w:rsidRDefault="003D6CD1">
            <w:r>
              <w:t>Liczba obsadzonych gniazd pamięci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CD63D" w14:textId="77777777" w:rsidR="000506D4" w:rsidRDefault="003D6CD1">
            <w:r>
              <w:t>1</w:t>
            </w:r>
          </w:p>
        </w:tc>
      </w:tr>
      <w:tr w:rsidR="000506D4" w14:paraId="267F8C2C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ACC6E3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6BBD3" w14:textId="77777777" w:rsidR="000506D4" w:rsidRDefault="003D6CD1">
            <w:r>
              <w:t>Rodzaj pamięci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03A77" w14:textId="77777777" w:rsidR="000506D4" w:rsidRDefault="003D6CD1">
            <w:r>
              <w:t xml:space="preserve">SODIMM DDR4 </w:t>
            </w:r>
          </w:p>
        </w:tc>
      </w:tr>
      <w:tr w:rsidR="000506D4" w14:paraId="476E3651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313C85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B7E34" w14:textId="77777777" w:rsidR="000506D4" w:rsidRDefault="003D6CD1">
            <w:r>
              <w:t>Częstotliwość szyny pamięci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55A18" w14:textId="77777777" w:rsidR="000506D4" w:rsidRDefault="003D6CD1">
            <w:r>
              <w:t xml:space="preserve">2133 MHz </w:t>
            </w:r>
          </w:p>
        </w:tc>
      </w:tr>
      <w:tr w:rsidR="000506D4" w14:paraId="263D12E6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694F8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DDC3D" w14:textId="77777777" w:rsidR="000506D4" w:rsidRDefault="003D6CD1">
            <w:r>
              <w:t>Typ dysku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6EA73" w14:textId="77777777" w:rsidR="000506D4" w:rsidRDefault="003D6CD1">
            <w:r>
              <w:t xml:space="preserve">SSD </w:t>
            </w:r>
          </w:p>
        </w:tc>
      </w:tr>
      <w:tr w:rsidR="000506D4" w14:paraId="5DE02871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0AC239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9AED2" w14:textId="77777777" w:rsidR="000506D4" w:rsidRDefault="003D6CD1">
            <w:r>
              <w:t>Pojemność SSD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464E9" w14:textId="77777777" w:rsidR="000506D4" w:rsidRDefault="003D6CD1">
            <w:r>
              <w:t xml:space="preserve">256 GB </w:t>
            </w:r>
          </w:p>
        </w:tc>
      </w:tr>
      <w:tr w:rsidR="000506D4" w14:paraId="5F7B2158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7C632B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56CF1" w14:textId="77777777" w:rsidR="000506D4" w:rsidRDefault="003D6CD1">
            <w:r>
              <w:t>Format szerokości SSD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1515C" w14:textId="77777777" w:rsidR="000506D4" w:rsidRDefault="003D6CD1">
            <w:r>
              <w:t xml:space="preserve">M.2 </w:t>
            </w:r>
          </w:p>
        </w:tc>
      </w:tr>
      <w:tr w:rsidR="000506D4" w14:paraId="73C3AABA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B0E9A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BF76C" w14:textId="77777777" w:rsidR="000506D4" w:rsidRDefault="003D6CD1">
            <w:r>
              <w:t>Interfejs dysku SSD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FBD08" w14:textId="77777777" w:rsidR="000506D4" w:rsidRDefault="003D6CD1">
            <w:r>
              <w:t xml:space="preserve">PCI-Express </w:t>
            </w:r>
          </w:p>
        </w:tc>
      </w:tr>
      <w:tr w:rsidR="000506D4" w14:paraId="00864749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79A512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E74FD" w14:textId="77777777" w:rsidR="000506D4" w:rsidRDefault="003D6CD1">
            <w:r>
              <w:t>Porty wideo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AD265" w14:textId="77777777" w:rsidR="000506D4" w:rsidRDefault="003D6CD1">
            <w:r>
              <w:t xml:space="preserve">1 x HDMI </w:t>
            </w:r>
          </w:p>
        </w:tc>
      </w:tr>
      <w:tr w:rsidR="000506D4" w:rsidRPr="009D5E9E" w14:paraId="2D54D1B5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695FC9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C788F" w14:textId="77777777" w:rsidR="000506D4" w:rsidRDefault="003D6CD1">
            <w:r>
              <w:t>Interfejs sieciowy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A09BF" w14:textId="77777777" w:rsidR="000506D4" w:rsidRPr="008F582F" w:rsidRDefault="003D6CD1">
            <w:pPr>
              <w:rPr>
                <w:lang w:val="en-US"/>
              </w:rPr>
            </w:pPr>
            <w:r w:rsidRPr="008F582F">
              <w:rPr>
                <w:lang w:val="en-US"/>
              </w:rPr>
              <w:t xml:space="preserve">1 x 10/100/1000 Mbit/s </w:t>
            </w:r>
            <w:r w:rsidRPr="008F582F">
              <w:rPr>
                <w:lang w:val="en-US"/>
              </w:rPr>
              <w:br/>
              <w:t xml:space="preserve">Wi-Fi 802.11a/b/g/n/ac </w:t>
            </w:r>
          </w:p>
        </w:tc>
      </w:tr>
      <w:tr w:rsidR="000506D4" w14:paraId="4AA7ADFD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DE71E" w14:textId="77777777" w:rsidR="000506D4" w:rsidRPr="008F582F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845FD" w14:textId="77777777" w:rsidR="000506D4" w:rsidRDefault="003D6CD1">
            <w:r>
              <w:t>Czytnik kart pamięci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1B774" w14:textId="77777777" w:rsidR="000506D4" w:rsidRDefault="003D6CD1">
            <w:r>
              <w:t xml:space="preserve">Tak </w:t>
            </w:r>
          </w:p>
        </w:tc>
      </w:tr>
      <w:tr w:rsidR="000506D4" w:rsidRPr="009D5E9E" w14:paraId="575ABA56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A9C60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DE413" w14:textId="77777777" w:rsidR="000506D4" w:rsidRDefault="003D6CD1">
            <w:r>
              <w:t>Porty USB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34E2B" w14:textId="77777777" w:rsidR="000506D4" w:rsidRPr="008F582F" w:rsidRDefault="003D6CD1">
            <w:pPr>
              <w:rPr>
                <w:lang w:val="en-US"/>
              </w:rPr>
            </w:pPr>
            <w:r w:rsidRPr="008F582F">
              <w:rPr>
                <w:lang w:val="en-US"/>
              </w:rPr>
              <w:t xml:space="preserve">2 x USB 2.0 Type-A </w:t>
            </w:r>
            <w:r w:rsidRPr="008F582F">
              <w:rPr>
                <w:lang w:val="en-US"/>
              </w:rPr>
              <w:br/>
              <w:t xml:space="preserve">2 x USB 3.0 Type-A </w:t>
            </w:r>
          </w:p>
        </w:tc>
      </w:tr>
      <w:tr w:rsidR="000506D4" w:rsidRPr="009D5E9E" w14:paraId="733BD790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AB5E11" w14:textId="77777777" w:rsidR="000506D4" w:rsidRPr="008F582F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49070" w14:textId="77777777" w:rsidR="000506D4" w:rsidRDefault="003D6CD1">
            <w:r>
              <w:t>Pozostałe porty we/wy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5DF7F" w14:textId="77777777" w:rsidR="000506D4" w:rsidRPr="008F582F" w:rsidRDefault="003D6CD1">
            <w:pPr>
              <w:rPr>
                <w:lang w:val="en-US"/>
              </w:rPr>
            </w:pPr>
            <w:r w:rsidRPr="008F582F">
              <w:rPr>
                <w:lang w:val="en-US"/>
              </w:rPr>
              <w:t xml:space="preserve">1 x Audio (Combo) </w:t>
            </w:r>
            <w:r w:rsidRPr="008F582F">
              <w:rPr>
                <w:lang w:val="en-US"/>
              </w:rPr>
              <w:br/>
              <w:t xml:space="preserve">1 x RJ-45 </w:t>
            </w:r>
          </w:p>
        </w:tc>
      </w:tr>
      <w:tr w:rsidR="000506D4" w14:paraId="256AA7A4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C993A4" w14:textId="77777777" w:rsidR="000506D4" w:rsidRPr="008F582F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1DCD0" w14:textId="77777777" w:rsidR="000506D4" w:rsidRDefault="003D6CD1">
            <w:r>
              <w:t>Kolor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0D010" w14:textId="77777777" w:rsidR="000506D4" w:rsidRDefault="003D6CD1">
            <w:r>
              <w:t xml:space="preserve">Czarny </w:t>
            </w:r>
          </w:p>
        </w:tc>
      </w:tr>
      <w:tr w:rsidR="000506D4" w14:paraId="42F2C7FE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AE1067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80062" w14:textId="77777777" w:rsidR="000506D4" w:rsidRDefault="003D6CD1">
            <w:r>
              <w:t>Obudowa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37596" w14:textId="77777777" w:rsidR="000506D4" w:rsidRDefault="003D6CD1">
            <w:proofErr w:type="spellStart"/>
            <w:r>
              <w:t>All</w:t>
            </w:r>
            <w:proofErr w:type="spellEnd"/>
            <w:r>
              <w:t xml:space="preserve">-In-One </w:t>
            </w:r>
          </w:p>
        </w:tc>
      </w:tr>
      <w:tr w:rsidR="000506D4" w14:paraId="2DB6CC49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EF4691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32D13" w14:textId="77777777" w:rsidR="000506D4" w:rsidRDefault="003D6CD1">
            <w:r>
              <w:t>System operacyjny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50A3E" w14:textId="77777777" w:rsidR="000506D4" w:rsidRDefault="003D6CD1">
            <w:r>
              <w:t xml:space="preserve">Windows 10  64-bit </w:t>
            </w:r>
          </w:p>
        </w:tc>
      </w:tr>
      <w:tr w:rsidR="000506D4" w14:paraId="3A1E21C7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C7C53D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6A243" w14:textId="77777777" w:rsidR="000506D4" w:rsidRDefault="003D6CD1">
            <w:r>
              <w:t>Napęd optyczny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B836F" w14:textId="77777777" w:rsidR="000506D4" w:rsidRDefault="003D6CD1">
            <w:r>
              <w:t xml:space="preserve">DVD-RW </w:t>
            </w:r>
          </w:p>
        </w:tc>
      </w:tr>
      <w:tr w:rsidR="000506D4" w14:paraId="17E01531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02A1B7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2BBD4" w14:textId="77777777" w:rsidR="000506D4" w:rsidRDefault="003D6CD1">
            <w:r>
              <w:t>Waga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C7F64" w14:textId="77777777" w:rsidR="000506D4" w:rsidRDefault="003D6CD1">
            <w:r>
              <w:t xml:space="preserve">Max 5.45 kg </w:t>
            </w:r>
          </w:p>
        </w:tc>
      </w:tr>
      <w:tr w:rsidR="000506D4" w14:paraId="3095FC03" w14:textId="77777777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9C801" w14:textId="77777777" w:rsidR="000506D4" w:rsidRDefault="000506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A819D" w14:textId="77777777" w:rsidR="000506D4" w:rsidRDefault="003D6CD1">
            <w:r>
              <w:t>Akcesoria w zestawie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B472A" w14:textId="77777777" w:rsidR="000506D4" w:rsidRDefault="003D6CD1">
            <w:r w:rsidRPr="008F582F">
              <w:t>Klawiatura i mysz USB</w:t>
            </w:r>
            <w:r w:rsidR="00B711CE" w:rsidRPr="008F582F">
              <w:t>, przewód sieciowy LAN</w:t>
            </w:r>
            <w:r w:rsidR="00E10E23" w:rsidRPr="008F582F">
              <w:t xml:space="preserve"> RJ45</w:t>
            </w:r>
            <w:r w:rsidR="00B711CE" w:rsidRPr="008F582F">
              <w:t xml:space="preserve"> min 2 m</w:t>
            </w:r>
            <w:r w:rsidR="00E10E23" w:rsidRPr="008F582F">
              <w:t>, kategoria min. 5e</w:t>
            </w:r>
          </w:p>
        </w:tc>
      </w:tr>
    </w:tbl>
    <w:p w14:paraId="04F1CC32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B334A1E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9AF4455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UPS do stacji roboczych (40 szt.)</w:t>
      </w:r>
    </w:p>
    <w:p w14:paraId="23DD25C8" w14:textId="77777777" w:rsidR="000506D4" w:rsidRDefault="000506D4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5FF2645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14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6"/>
        <w:gridCol w:w="2801"/>
        <w:gridCol w:w="4895"/>
      </w:tblGrid>
      <w:tr w:rsidR="000506D4" w14:paraId="283A687A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6C233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0FD3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F960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3F284A24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C6C811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6136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pozorna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377D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 VA</w:t>
            </w:r>
          </w:p>
        </w:tc>
      </w:tr>
      <w:tr w:rsidR="000506D4" w14:paraId="2827B1C2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13048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5EE8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Architektura UPS-a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CAFF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line-interactive</w:t>
            </w:r>
            <w:proofErr w:type="spellEnd"/>
          </w:p>
        </w:tc>
      </w:tr>
      <w:tr w:rsidR="000506D4" w14:paraId="58ADDEEB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DB3233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1966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faz na wejściu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30ED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(230V)</w:t>
            </w:r>
          </w:p>
        </w:tc>
      </w:tr>
      <w:tr w:rsidR="000506D4" w14:paraId="124AB45C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DC4C6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2ACE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akumulatorów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F227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506D4" w14:paraId="63EF21EA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5E192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B881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akumulatora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FA87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84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VAh</w:t>
            </w:r>
            <w:proofErr w:type="spellEnd"/>
          </w:p>
        </w:tc>
      </w:tr>
      <w:tr w:rsidR="000506D4" w14:paraId="490FAE95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F506CA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26C1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podtrzymania (obciążenie 100%)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9A01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1.3 min</w:t>
            </w:r>
          </w:p>
        </w:tc>
      </w:tr>
      <w:tr w:rsidR="000506D4" w14:paraId="3A600265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A95940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1E54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ładowania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4FC4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h</w:t>
            </w:r>
          </w:p>
        </w:tc>
      </w:tr>
      <w:tr w:rsidR="000506D4" w14:paraId="2FF46B06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48B02A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AFC1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obudowy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51CF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Tower</w:t>
            </w:r>
          </w:p>
        </w:tc>
      </w:tr>
      <w:tr w:rsidR="000506D4" w14:paraId="4006B419" w14:textId="77777777"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A895D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499D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Funkcje specjalne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F8E6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Złącze USB</w:t>
            </w:r>
          </w:p>
        </w:tc>
      </w:tr>
      <w:tr w:rsidR="000506D4" w14:paraId="791F8D09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380324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D50AB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CB31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Automatyczna regulacja napięcia (AVR)</w:t>
            </w:r>
          </w:p>
        </w:tc>
      </w:tr>
      <w:tr w:rsidR="000506D4" w14:paraId="2636A52A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292FF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E1CE0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687D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Gniazda zasilające z podtrzymaniem akumulatorowym i ochroną przeciwprzepięciową</w:t>
            </w:r>
          </w:p>
        </w:tc>
      </w:tr>
      <w:tr w:rsidR="000506D4" w14:paraId="71A0C319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B1679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9EE1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06CF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Gniazda bez podtrzymania (tylko ochrona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przeciprzepięciowa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0506D4" w14:paraId="71EBCF2A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699D07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9F4A0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A8B3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Automatyczny test</w:t>
            </w:r>
          </w:p>
        </w:tc>
      </w:tr>
      <w:tr w:rsidR="000506D4" w14:paraId="33A14748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7766B4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C0FAF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295F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Poiwadomienie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 awarii akumulatora</w:t>
            </w:r>
          </w:p>
        </w:tc>
      </w:tr>
      <w:tr w:rsidR="000506D4" w14:paraId="0D833A16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386182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19597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481C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Inteligentne zarządzanie akumulatorami</w:t>
            </w:r>
          </w:p>
        </w:tc>
      </w:tr>
      <w:tr w:rsidR="000506D4" w14:paraId="295222E9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581775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8EFE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8F37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Wyłącznik obwodu z możliwością resetu</w:t>
            </w:r>
          </w:p>
        </w:tc>
      </w:tr>
      <w:tr w:rsidR="000506D4" w14:paraId="5E4033FC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1FAF8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5CA04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3F80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Alarmy dźwiękowe</w:t>
            </w:r>
          </w:p>
        </w:tc>
      </w:tr>
      <w:tr w:rsidR="000506D4" w14:paraId="136F9B66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730E6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BC609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9495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Wyświetlacz LED informujący o stanie</w:t>
            </w:r>
          </w:p>
        </w:tc>
      </w:tr>
      <w:tr w:rsidR="000506D4" w14:paraId="63CA84AF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95725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0FE0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zasilania we.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E5FB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Wtyczka sieciowa</w:t>
            </w:r>
          </w:p>
        </w:tc>
      </w:tr>
      <w:tr w:rsidR="000506D4" w14:paraId="7EF21A95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5116FF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C244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zasilania wy.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8AA8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x typ C/E</w:t>
            </w:r>
          </w:p>
        </w:tc>
      </w:tr>
      <w:tr w:rsidR="000506D4" w14:paraId="53AEEECF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2D2C5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CA72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5905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USB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B)</w:t>
            </w:r>
          </w:p>
        </w:tc>
      </w:tr>
      <w:tr w:rsidR="000506D4" w14:paraId="0FD06EB8" w14:textId="77777777"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0C648C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A378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środowiskowe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1532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Środowisko operacyjne: 0-40 stopni C</w:t>
            </w:r>
          </w:p>
        </w:tc>
      </w:tr>
      <w:tr w:rsidR="000506D4" w14:paraId="35E52A96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43101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8DAFD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5FDC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Wilgotność względna podczas pracy: 0-95% (bez kondensacji)</w:t>
            </w:r>
          </w:p>
        </w:tc>
      </w:tr>
      <w:tr w:rsidR="000506D4" w14:paraId="13976EBF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9F82ED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6E8E0D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C34E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Temperatura (przechowywanie): -15 - 40 stopni C</w:t>
            </w:r>
          </w:p>
        </w:tc>
      </w:tr>
      <w:tr w:rsidR="000506D4" w14:paraId="2F5C1A80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805899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3BCC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EC86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Wilgotność względna (przechowywanie): 0-95% (bez kondensacji)</w:t>
            </w:r>
          </w:p>
        </w:tc>
      </w:tr>
      <w:tr w:rsidR="000506D4" w14:paraId="104E3464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71619C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A97F4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4564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Poziom hałasu: 45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dBA</w:t>
            </w:r>
            <w:proofErr w:type="spellEnd"/>
          </w:p>
        </w:tc>
      </w:tr>
      <w:tr w:rsidR="000506D4" w14:paraId="574B26EB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C90F5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1DC6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Akcesoria w zestawie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1F7C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Podręcznik użytkownika</w:t>
            </w:r>
            <w:r w:rsidR="00B711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dodatkowy przewód zasilający umożliwiający podłączenie komputera typu AIO zamawiającego. </w:t>
            </w:r>
          </w:p>
        </w:tc>
      </w:tr>
      <w:tr w:rsidR="000506D4" w14:paraId="3031344D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20E3DA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2244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6517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Czarny</w:t>
            </w:r>
          </w:p>
        </w:tc>
      </w:tr>
      <w:tr w:rsidR="000506D4" w14:paraId="2261DBDF" w14:textId="77777777"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04C88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74F71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Pozostałe parametry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8069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Napięcie wyjściowe: 230V 50/60Hz</w:t>
            </w:r>
          </w:p>
        </w:tc>
      </w:tr>
      <w:tr w:rsidR="000506D4" w14:paraId="4B4D3F1E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CCE02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7EDF4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0919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Napięcie wejściowe: 230V 50/60Hz</w:t>
            </w:r>
          </w:p>
        </w:tc>
      </w:tr>
      <w:tr w:rsidR="000506D4" w14:paraId="317A0B9A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7B3AD6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8D14E3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706B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Długość przewodu zasilania: 1.4 m</w:t>
            </w:r>
          </w:p>
        </w:tc>
      </w:tr>
      <w:tr w:rsidR="000506D4" w14:paraId="0C0BD1B9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1BDA5A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48C81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F1A9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Wyświetlacz statusu LED ze wskaźnikiem pracy online</w:t>
            </w:r>
          </w:p>
        </w:tc>
      </w:tr>
      <w:tr w:rsidR="000506D4" w14:paraId="12A99D63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7968F8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CC5DE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F8BF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Alarm przy zasilaniu z akumulatora</w:t>
            </w:r>
          </w:p>
        </w:tc>
      </w:tr>
      <w:tr w:rsidR="000506D4" w14:paraId="718F5612" w14:textId="77777777">
        <w:tc>
          <w:tcPr>
            <w:tcW w:w="1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078ED9" w14:textId="77777777" w:rsidR="000506D4" w:rsidRDefault="000506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FD0EF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F19D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Znamionowa energia przepięcia: 273 Dżule</w:t>
            </w:r>
          </w:p>
        </w:tc>
      </w:tr>
    </w:tbl>
    <w:p w14:paraId="22E5F23E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A8AF82E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05FFDBC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komputerów przenośnych (15 szt.)</w:t>
      </w:r>
    </w:p>
    <w:p w14:paraId="2D960D42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14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6"/>
        <w:gridCol w:w="2801"/>
        <w:gridCol w:w="4895"/>
      </w:tblGrid>
      <w:tr w:rsidR="000506D4" w14:paraId="54B221CF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76F7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C4E4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39AB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08373917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C7F42A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ED3A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Taktowanie procesora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AE38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3.9 GHz</w:t>
            </w:r>
          </w:p>
        </w:tc>
      </w:tr>
      <w:tr w:rsidR="000506D4" w14:paraId="2FF3D177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95DDAE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62A2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Przekątna ekranu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B56F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15,6''</w:t>
            </w:r>
          </w:p>
        </w:tc>
      </w:tr>
      <w:tr w:rsidR="000506D4" w14:paraId="4D9686F5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B7A19D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FE6A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FFCE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1920 x 1080 (FHD 1080)</w:t>
            </w:r>
          </w:p>
        </w:tc>
      </w:tr>
      <w:tr w:rsidR="000506D4" w14:paraId="32B18531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C438B3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000B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Powierzchnia matrycy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9716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Matowa</w:t>
            </w:r>
          </w:p>
        </w:tc>
      </w:tr>
      <w:tr w:rsidR="000506D4" w14:paraId="3C68996E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4F88C8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F54A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Technologia podświetlania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F1EA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Diody LED</w:t>
            </w:r>
          </w:p>
        </w:tc>
      </w:tr>
      <w:tr w:rsidR="000506D4" w14:paraId="55CBE48D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D2EED9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1C52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Ekran dotykowy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596E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</w:p>
        </w:tc>
      </w:tr>
      <w:tr w:rsidR="000506D4" w14:paraId="21812D12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0BE8FE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5FDB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Zainstalowana pamięć RAM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40E9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GB</w:t>
            </w:r>
          </w:p>
        </w:tc>
      </w:tr>
      <w:tr w:rsidR="000506D4" w14:paraId="5CFDD130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AAE06E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0D47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wielkość pamięci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2F63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 GB</w:t>
            </w:r>
          </w:p>
        </w:tc>
      </w:tr>
      <w:tr w:rsidR="000506D4" w14:paraId="7D208002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4EF37C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F95B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obsadzonych gniazd pamięci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06E9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506D4" w14:paraId="3BE3A30B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BBA0C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D38C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wolnych gniazd pamięci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8CD2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506D4" w14:paraId="76DBF675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2AE38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2704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pamięci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A877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SODIMM DDR4</w:t>
            </w:r>
          </w:p>
        </w:tc>
      </w:tr>
      <w:tr w:rsidR="000506D4" w14:paraId="6B3D68AC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8AEDF9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852E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Częstotliwość szyny pamięci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0717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2666 MHz</w:t>
            </w:r>
          </w:p>
        </w:tc>
      </w:tr>
      <w:tr w:rsidR="000506D4" w14:paraId="5CA42797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58027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220C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dysku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0262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SSD</w:t>
            </w:r>
          </w:p>
        </w:tc>
      </w:tr>
      <w:tr w:rsidR="000506D4" w14:paraId="1600E6EB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8FB701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C717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SSD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99C6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 GB</w:t>
            </w:r>
          </w:p>
        </w:tc>
      </w:tr>
      <w:tr w:rsidR="000506D4" w14:paraId="6FFFBC3E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78942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9722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 szerokości SSD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E3A5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PCI-E</w:t>
            </w:r>
          </w:p>
        </w:tc>
      </w:tr>
      <w:tr w:rsidR="000506D4" w14:paraId="2D6DD026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E584AB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F6E8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 dysku SSD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1470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M.2</w:t>
            </w:r>
          </w:p>
        </w:tc>
      </w:tr>
      <w:tr w:rsidR="000506D4" w14:paraId="08F083F9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D71306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1C97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Komunikacja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B8100" w14:textId="77777777" w:rsidR="000506D4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802.11 a/b/g/n/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ac</w:t>
            </w:r>
            <w:proofErr w:type="spellEnd"/>
          </w:p>
          <w:p w14:paraId="79B0A680" w14:textId="77777777" w:rsidR="000506D4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Bluetooth</w:t>
            </w:r>
          </w:p>
        </w:tc>
      </w:tr>
      <w:tr w:rsidR="000506D4" w14:paraId="4D0244CF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3AA85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1799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USB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2AEC8" w14:textId="77777777" w:rsidR="000506D4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USB 2.0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-A</w:t>
            </w:r>
          </w:p>
          <w:p w14:paraId="02482473" w14:textId="77777777" w:rsidR="000506D4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x USB 3.1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-A</w:t>
            </w:r>
          </w:p>
          <w:p w14:paraId="24AAF192" w14:textId="77777777" w:rsidR="000506D4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USB 3.1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-C</w:t>
            </w:r>
          </w:p>
        </w:tc>
      </w:tr>
      <w:tr w:rsidR="000506D4" w14:paraId="53811461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690B7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A9C5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wideo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B8F3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HDMI</w:t>
            </w:r>
          </w:p>
        </w:tc>
      </w:tr>
      <w:tr w:rsidR="000506D4" w14:paraId="6AAAA584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7B551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3A35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Czytnik kart pamięci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F16C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5BEBF454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9C9A49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7BA7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Pozostałe porty we/wy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A0A53" w14:textId="77777777" w:rsidR="000506D4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Audio (Combo)</w:t>
            </w:r>
          </w:p>
          <w:p w14:paraId="620B05D7" w14:textId="77777777" w:rsidR="000506D4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RJ-45</w:t>
            </w:r>
          </w:p>
        </w:tc>
      </w:tr>
      <w:tr w:rsidR="000506D4" w14:paraId="1D3B21E1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091196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45D8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Kamera internetowa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4695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D32FB39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8F6958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8F5B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Podświetlana klawiatura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72F6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5B12FF4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DC5F65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48D8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Czytnik linii papilarnych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6DE0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70BEDF38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8962F4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6172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baterii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2742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42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Wh</w:t>
            </w:r>
            <w:proofErr w:type="spellEnd"/>
          </w:p>
        </w:tc>
      </w:tr>
      <w:tr w:rsidR="000506D4" w14:paraId="0309B89D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866C7D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CEF1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komór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C627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3-komorowa</w:t>
            </w:r>
          </w:p>
        </w:tc>
      </w:tr>
      <w:tr w:rsidR="000506D4" w14:paraId="327CAD45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C028E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AB8D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0C90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operacyjny 64-bit</w:t>
            </w:r>
          </w:p>
        </w:tc>
      </w:tr>
      <w:tr w:rsidR="000506D4" w14:paraId="716B7ACE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FEB7B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9CF7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8AC6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Szary</w:t>
            </w:r>
          </w:p>
        </w:tc>
      </w:tr>
      <w:tr w:rsidR="000506D4" w14:paraId="51B9C08C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532D4B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D64D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2A11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1.9 kg</w:t>
            </w:r>
          </w:p>
        </w:tc>
      </w:tr>
      <w:tr w:rsidR="000506D4" w14:paraId="747DC358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C9D9D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77950" w14:textId="77777777" w:rsidR="000506D4" w:rsidRPr="008F582F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Akcesoria w zestawie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5AD69" w14:textId="77777777" w:rsidR="000506D4" w:rsidRPr="008F582F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 Dokumentacja</w:t>
            </w:r>
          </w:p>
          <w:p w14:paraId="7CEA4339" w14:textId="77777777" w:rsidR="000506D4" w:rsidRPr="008F582F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 Zasilacz 65W</w:t>
            </w:r>
          </w:p>
          <w:p w14:paraId="4221D6BF" w14:textId="77777777" w:rsidR="000506D4" w:rsidRPr="008F582F" w:rsidRDefault="003D6CD1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 Europejski przewód zasilający</w:t>
            </w:r>
          </w:p>
          <w:p w14:paraId="27382CBD" w14:textId="77777777" w:rsidR="00E86BE7" w:rsidRPr="008F582F" w:rsidRDefault="00E86BE7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  <w:r w:rsidR="00BA3016" w:rsidRPr="008F582F">
              <w:rPr>
                <w:sz w:val="20"/>
                <w:szCs w:val="20"/>
              </w:rPr>
              <w:t xml:space="preserve"> </w:t>
            </w:r>
            <w:r w:rsidR="00BA3016" w:rsidRPr="008F582F">
              <w:rPr>
                <w:rFonts w:ascii="Arial" w:hAnsi="Arial" w:cs="Arial"/>
                <w:sz w:val="20"/>
                <w:szCs w:val="20"/>
              </w:rPr>
              <w:t>Torba na laptopa z pasem na ramię, podwójną rączką oraz co najmniej 3 komorowa z 1 kieszenią przednią</w:t>
            </w: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  <w:p w14:paraId="31190FD9" w14:textId="77777777" w:rsidR="00E86BE7" w:rsidRPr="008F582F" w:rsidRDefault="002B0DB5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8F582F">
              <w:rPr>
                <w:rFonts w:ascii="Arial" w:hAnsi="Arial" w:cs="Arial"/>
                <w:sz w:val="20"/>
                <w:szCs w:val="20"/>
              </w:rPr>
              <w:t>. Mysz bezprzewodo</w:t>
            </w:r>
            <w:r w:rsidR="00BA3016" w:rsidRPr="008F582F">
              <w:rPr>
                <w:rFonts w:ascii="Arial" w:hAnsi="Arial" w:cs="Arial"/>
                <w:sz w:val="20"/>
                <w:szCs w:val="20"/>
              </w:rPr>
              <w:t>wa, optyczna o rozdzielczości co najmniej 1000dpi wyposażona w minimum 3 przyciski oraz rolkę</w:t>
            </w:r>
            <w:r w:rsidR="00E86BE7"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  <w:p w14:paraId="2981D2B9" w14:textId="77777777" w:rsidR="00E10E23" w:rsidRPr="008F582F" w:rsidRDefault="00E10E23">
            <w:pPr>
              <w:spacing w:after="0" w:line="240" w:lineRule="auto"/>
              <w:ind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  <w:r w:rsidRPr="008F582F">
              <w:rPr>
                <w:rFonts w:ascii="Arial" w:hAnsi="Arial" w:cs="Arial"/>
                <w:sz w:val="20"/>
                <w:szCs w:val="20"/>
              </w:rPr>
              <w:t xml:space="preserve"> Przewód sieci LAN kategorii 5e zakończony wtykami RJ45 o długości min. 3 metrów</w:t>
            </w:r>
          </w:p>
        </w:tc>
      </w:tr>
      <w:tr w:rsidR="000506D4" w14:paraId="334B73D2" w14:textId="77777777"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BF365" w14:textId="77777777" w:rsidR="000506D4" w:rsidRDefault="000506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516E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Informacje o gwarancji</w:t>
            </w:r>
          </w:p>
        </w:tc>
        <w:tc>
          <w:tcPr>
            <w:tcW w:w="4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B572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lata NBD</w:t>
            </w:r>
          </w:p>
        </w:tc>
      </w:tr>
    </w:tbl>
    <w:p w14:paraId="70A71468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4C6C0CF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DF95BF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Oprogramowanie antywirusowe do jednostek (55 szt.)</w:t>
      </w:r>
    </w:p>
    <w:p w14:paraId="0780A458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072" w:type="dxa"/>
        <w:tblInd w:w="99" w:type="dxa"/>
        <w:tblLook w:val="04A0" w:firstRow="1" w:lastRow="0" w:firstColumn="1" w:lastColumn="0" w:noHBand="0" w:noVBand="1"/>
      </w:tblPr>
      <w:tblGrid>
        <w:gridCol w:w="1188"/>
        <w:gridCol w:w="2463"/>
        <w:gridCol w:w="5421"/>
      </w:tblGrid>
      <w:tr w:rsidR="000506D4" w14:paraId="517120DD" w14:textId="77777777">
        <w:trPr>
          <w:trHeight w:val="562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D8348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24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124DA8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54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39DA1C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</w:t>
            </w:r>
          </w:p>
        </w:tc>
      </w:tr>
      <w:tr w:rsidR="000506D4" w14:paraId="2533E19C" w14:textId="77777777">
        <w:trPr>
          <w:trHeight w:val="562"/>
        </w:trPr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69D11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1.        </w:t>
            </w:r>
          </w:p>
        </w:tc>
        <w:tc>
          <w:tcPr>
            <w:tcW w:w="24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C48CC3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Silnik antywirusowy 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antyspyware</w:t>
            </w:r>
            <w:proofErr w:type="spellEnd"/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58EAC9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Wykrywanie i usuwanie wirusów, oprogramowania szpiegującego, koni trojańskich, robaków, botów. </w:t>
            </w:r>
          </w:p>
        </w:tc>
      </w:tr>
      <w:tr w:rsidR="000506D4" w14:paraId="19771CF5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62E72D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2.        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374B8A75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0B6D90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Zapobieganie wirusom na poziomie jądra systemu operacyjnego.</w:t>
            </w:r>
          </w:p>
        </w:tc>
      </w:tr>
      <w:tr w:rsidR="000506D4" w14:paraId="7796A6EA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9EAF36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3.        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27B453AE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FB025E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Tryby skanowania pozwalają dostosować ochronę.</w:t>
            </w:r>
          </w:p>
        </w:tc>
      </w:tr>
      <w:tr w:rsidR="000506D4" w14:paraId="355DCD03" w14:textId="77777777">
        <w:trPr>
          <w:trHeight w:val="1124"/>
        </w:trPr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E45E2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4.        </w:t>
            </w:r>
          </w:p>
        </w:tc>
        <w:tc>
          <w:tcPr>
            <w:tcW w:w="24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1BD814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Zaawansowana ochrona antywirusowa w czasie rzeczywistym</w:t>
            </w: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3D3D19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Dostęp do aktualnej bazy sygnatur antywirusowych aktualizowanej w czasie rzeczywistym.</w:t>
            </w:r>
          </w:p>
        </w:tc>
      </w:tr>
      <w:tr w:rsidR="000506D4" w14:paraId="136216FC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EB944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5.        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006642FE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24C337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plików z bazą sygnatur w chmurze</w:t>
            </w:r>
          </w:p>
        </w:tc>
      </w:tr>
      <w:tr w:rsidR="000506D4" w14:paraId="2AEA2B0F" w14:textId="77777777">
        <w:trPr>
          <w:trHeight w:val="838"/>
        </w:trPr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18891B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6.        </w:t>
            </w:r>
          </w:p>
        </w:tc>
        <w:tc>
          <w:tcPr>
            <w:tcW w:w="24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509632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Dwukierunkowa zapora ogniowa</w:t>
            </w: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EB748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Dwukierunkowa zapora ogniowa aktywnie chroniąca przed atakami przychodzącymi i wychodzącymi</w:t>
            </w:r>
          </w:p>
        </w:tc>
      </w:tr>
      <w:tr w:rsidR="000506D4" w14:paraId="4E7D6808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82B97C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7.        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5612BE7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227F61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Monitorowanie i blokowanie wykrytych zagrożeń dla ruchu przychodzącego i wychodzącego </w:t>
            </w:r>
          </w:p>
        </w:tc>
      </w:tr>
      <w:tr w:rsidR="000506D4" w14:paraId="004F7610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CD2CC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8.        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52FFB86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52D8AF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Natychmiastowe wyłączenie wykrytego złośliwego oprogramowania.</w:t>
            </w:r>
          </w:p>
        </w:tc>
      </w:tr>
      <w:tr w:rsidR="000506D4" w14:paraId="15B45F44" w14:textId="77777777">
        <w:trPr>
          <w:trHeight w:val="562"/>
        </w:trPr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70F80B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9.        </w:t>
            </w:r>
          </w:p>
        </w:tc>
        <w:tc>
          <w:tcPr>
            <w:tcW w:w="24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86244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Zaawansowana zapora ogniowa</w:t>
            </w: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0E8941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Monitorowanie programów pod kątem podejrzanego zachowania</w:t>
            </w:r>
          </w:p>
        </w:tc>
      </w:tr>
      <w:tr w:rsidR="000506D4" w14:paraId="0AD771AD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B76AF6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6E8F4AD9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376983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Ochrona przed zagrożeniami typu Zero-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hour</w:t>
            </w:r>
            <w:proofErr w:type="spellEnd"/>
          </w:p>
        </w:tc>
      </w:tr>
      <w:tr w:rsidR="000506D4" w14:paraId="289D9440" w14:textId="77777777">
        <w:trPr>
          <w:trHeight w:val="562"/>
        </w:trPr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30BE56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11.     </w:t>
            </w:r>
          </w:p>
        </w:tc>
        <w:tc>
          <w:tcPr>
            <w:tcW w:w="24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029D78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Kontrola aplikacji</w:t>
            </w: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5FCF39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Wczesna ochrona podczas uruchamiania systemu operacyjnego.</w:t>
            </w:r>
          </w:p>
        </w:tc>
      </w:tr>
      <w:tr w:rsidR="000506D4" w14:paraId="64D157C2" w14:textId="77777777">
        <w:trPr>
          <w:trHeight w:val="1114"/>
        </w:trPr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4D2D39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12.     </w:t>
            </w:r>
          </w:p>
        </w:tc>
        <w:tc>
          <w:tcPr>
            <w:tcW w:w="24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CCB29B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Emulacja zagrożenia</w:t>
            </w: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CC86A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Analiza załączników do wiadomości e-mail oraz plików pobieranych z Internetu w formatach Microsoft Word, Microsoft PowerPoint, Microsoft Excel i Adobe PDF lub innych i równoważnych</w:t>
            </w:r>
          </w:p>
        </w:tc>
      </w:tr>
      <w:tr w:rsidR="000506D4" w14:paraId="64B9B45D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2091BB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52838E1F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F01747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Przesyłanie do chmury i otwierane podejrzanych plików w środowisku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Sandbox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równoważnym</w:t>
            </w:r>
          </w:p>
        </w:tc>
      </w:tr>
      <w:tr w:rsidR="000506D4" w14:paraId="2F602A5D" w14:textId="77777777">
        <w:trPr>
          <w:trHeight w:val="828"/>
        </w:trPr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94F1E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14.     </w:t>
            </w:r>
          </w:p>
        </w:tc>
        <w:tc>
          <w:tcPr>
            <w:tcW w:w="24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6D0AFC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Anti-Keylogger</w:t>
            </w:r>
            <w:proofErr w:type="spellEnd"/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B64A0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Uniemożliwia złodziejom tożsamości oglądanie haseł i innych naciśnięć klawiszy przez złośliwe oprogramowanie.</w:t>
            </w:r>
          </w:p>
        </w:tc>
      </w:tr>
      <w:tr w:rsidR="000506D4" w14:paraId="74643C28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5FC44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15.     </w:t>
            </w:r>
          </w:p>
        </w:tc>
        <w:tc>
          <w:tcPr>
            <w:tcW w:w="24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EB854E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Phishing</w:t>
            </w:r>
            <w:proofErr w:type="spellEnd"/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6601EA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Heurystyczny silnik, skanujący wszystkie otwierane witryny internetowe</w:t>
            </w:r>
          </w:p>
        </w:tc>
      </w:tr>
      <w:tr w:rsidR="000506D4" w14:paraId="1144DC14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64B5AE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16.     </w:t>
            </w:r>
          </w:p>
        </w:tc>
        <w:tc>
          <w:tcPr>
            <w:tcW w:w="24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9AA475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Ekstrakcja zagrożeń</w:t>
            </w: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40AF2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Usuwanie aktywnej zawartości z dokumentów oraz odsadzonych w nich obiektów przesłanych za pomocą poczty elektronicznej lub pobranych z Internetu </w:t>
            </w:r>
          </w:p>
        </w:tc>
      </w:tr>
      <w:tr w:rsidR="000506D4" w14:paraId="1CB983BF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BAFE7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17.     </w:t>
            </w:r>
          </w:p>
        </w:tc>
        <w:tc>
          <w:tcPr>
            <w:tcW w:w="24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57F314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Anti-Ransomware</w:t>
            </w:r>
            <w:proofErr w:type="spellEnd"/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152F04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Przywracane zaszyfrowanych danych poprzez zautomatyzowany proces naprawczy </w:t>
            </w:r>
          </w:p>
        </w:tc>
      </w:tr>
      <w:tr w:rsidR="000506D4" w14:paraId="4E568462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000151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5F3F4C7A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5CC2C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Wykrywanie ataków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ransomware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zero-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 pomocą technik behawioralnych zarówno w trybie on-line jak i of-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506D4" w14:paraId="10C3FC78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21799E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19.     </w:t>
            </w:r>
          </w:p>
        </w:tc>
        <w:tc>
          <w:tcPr>
            <w:tcW w:w="24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439051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Ochrona urządzeń mobilnych - Android</w:t>
            </w: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45F2D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Ochrona i skanowanie aplikacji</w:t>
            </w:r>
          </w:p>
        </w:tc>
      </w:tr>
      <w:tr w:rsidR="000506D4" w14:paraId="17C5E39A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B94722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63EABE63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6D067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Ochrona antywirusowa</w:t>
            </w:r>
          </w:p>
        </w:tc>
      </w:tr>
      <w:tr w:rsidR="000506D4" w14:paraId="2F385481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938CE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65C4F09B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4F45DF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anty-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ransomware</w:t>
            </w:r>
            <w:proofErr w:type="spellEnd"/>
          </w:p>
        </w:tc>
      </w:tr>
      <w:tr w:rsidR="000506D4" w14:paraId="78CDF708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EA033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0F247502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A99536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Ochrona nieautoryzowanego użycia mikrofonu</w:t>
            </w:r>
          </w:p>
        </w:tc>
      </w:tr>
      <w:tr w:rsidR="000506D4" w14:paraId="312A8A2B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8AD383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38E107C1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F355AD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Ochrona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Anti-Phishing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we wszystkich aplikacjach: poczta e-mail, wiadomości i społecznościowe</w:t>
            </w:r>
          </w:p>
        </w:tc>
      </w:tr>
      <w:tr w:rsidR="000506D4" w14:paraId="08138E01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034F90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42102D24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09227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Blokowanie dostępu przeglądarki do złośliwych stron</w:t>
            </w:r>
          </w:p>
        </w:tc>
      </w:tr>
      <w:tr w:rsidR="000506D4" w14:paraId="13CDDBCB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3B79CE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11BCB715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C85768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Wykrywanie złośliwego zachowania sieciowego i ataki typu „Man-in-the-Middle”</w:t>
            </w:r>
          </w:p>
        </w:tc>
      </w:tr>
      <w:tr w:rsidR="000506D4" w14:paraId="0E8325E3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5B843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4E2AC10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3CD9FA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Blokowanie przesyłania danych do „skompromitowanych” serwerów</w:t>
            </w:r>
          </w:p>
        </w:tc>
      </w:tr>
      <w:tr w:rsidR="000506D4" w14:paraId="330F92C7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135AD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3E85213D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8F083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Alerty o podejrzanych procesach, które zagrażają bezpieczeństwu użytkownika.</w:t>
            </w:r>
          </w:p>
        </w:tc>
      </w:tr>
      <w:tr w:rsidR="000506D4" w14:paraId="0E23BD1B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7EB72E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53464636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00720A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Alerty, jeśli ktoś przejął kontrolę nad systemem operacyjnym.</w:t>
            </w:r>
          </w:p>
        </w:tc>
      </w:tr>
      <w:tr w:rsidR="000506D4" w14:paraId="5F651131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1A75A0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29.     </w:t>
            </w:r>
          </w:p>
        </w:tc>
        <w:tc>
          <w:tcPr>
            <w:tcW w:w="24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1F332B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Ochrona urządzeń mobilnych –iOS</w:t>
            </w: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AF3BB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Ochrona w czasie rzeczywistym przed atakami typu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phishing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pochodzącymi z wiadomości tekstowych.</w:t>
            </w:r>
          </w:p>
        </w:tc>
      </w:tr>
      <w:tr w:rsidR="000506D4" w14:paraId="0B505614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5170D9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26630BD3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C97312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Wykrywanie złośliwego zachowania sieciowego i ataki typu „Man-in-the-Middle”</w:t>
            </w:r>
          </w:p>
        </w:tc>
      </w:tr>
      <w:tr w:rsidR="000506D4" w14:paraId="51B2B12C" w14:textId="77777777">
        <w:tc>
          <w:tcPr>
            <w:tcW w:w="1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02FD42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31.     </w:t>
            </w:r>
          </w:p>
        </w:tc>
        <w:tc>
          <w:tcPr>
            <w:tcW w:w="246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21BA851A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90EBCC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Alerty o podejrzanych procesach, które zagrażają bezpieczeństwu użytkownika.</w:t>
            </w:r>
          </w:p>
        </w:tc>
      </w:tr>
      <w:tr w:rsidR="000506D4" w14:paraId="7AB25D26" w14:textId="77777777">
        <w:tc>
          <w:tcPr>
            <w:tcW w:w="118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43CA70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32.     </w:t>
            </w:r>
          </w:p>
        </w:tc>
        <w:tc>
          <w:tcPr>
            <w:tcW w:w="2463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76BA0247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F64498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Alerty, jeśli ktoś przejął kontrolę nad systemem operacyjnym.</w:t>
            </w:r>
          </w:p>
        </w:tc>
      </w:tr>
      <w:tr w:rsidR="000506D4" w14:paraId="45EC7894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C6428" w14:textId="77777777" w:rsidR="000506D4" w:rsidRDefault="003D6CD1">
            <w:pPr>
              <w:spacing w:beforeAutospacing="1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14:paraId="1B8B14F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Licencja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13289" w14:textId="77777777" w:rsidR="000506D4" w:rsidRDefault="003D6CD1">
            <w:pPr>
              <w:spacing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Licencja na 36 miesięcy</w:t>
            </w:r>
            <w:r w:rsidR="000C6A09" w:rsidRPr="008F58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możliwy </w:t>
            </w:r>
            <w:proofErr w:type="spellStart"/>
            <w:r w:rsidR="000C6A09" w:rsidRPr="008F58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upgrade</w:t>
            </w:r>
            <w:proofErr w:type="spellEnd"/>
            <w:r w:rsidR="000C6A09" w:rsidRPr="008F58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oprogramowania zamawiającego.</w:t>
            </w:r>
          </w:p>
        </w:tc>
      </w:tr>
    </w:tbl>
    <w:p w14:paraId="1BDA9232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B274622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CBA4226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Urządzenie wielofunkcyjne z funkcją skanowania sieciowego (2 szt.)</w:t>
      </w:r>
    </w:p>
    <w:p w14:paraId="30885D55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80" w:type="dxa"/>
        <w:tblInd w:w="-108" w:type="dxa"/>
        <w:tblLook w:val="04A0" w:firstRow="1" w:lastRow="0" w:firstColumn="1" w:lastColumn="0" w:noHBand="0" w:noVBand="1"/>
      </w:tblPr>
      <w:tblGrid>
        <w:gridCol w:w="876"/>
        <w:gridCol w:w="2936"/>
        <w:gridCol w:w="5368"/>
      </w:tblGrid>
      <w:tr w:rsidR="000506D4" w14:paraId="3EAD10D5" w14:textId="77777777">
        <w:tc>
          <w:tcPr>
            <w:tcW w:w="876" w:type="dxa"/>
            <w:shd w:val="clear" w:color="auto" w:fill="auto"/>
          </w:tcPr>
          <w:p w14:paraId="7A71623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2936" w:type="dxa"/>
            <w:shd w:val="clear" w:color="auto" w:fill="auto"/>
          </w:tcPr>
          <w:p w14:paraId="6AD0C33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5368" w:type="dxa"/>
            <w:shd w:val="clear" w:color="auto" w:fill="auto"/>
          </w:tcPr>
          <w:p w14:paraId="65DF32C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31D3343D" w14:textId="77777777">
        <w:tc>
          <w:tcPr>
            <w:tcW w:w="876" w:type="dxa"/>
            <w:shd w:val="clear" w:color="auto" w:fill="auto"/>
          </w:tcPr>
          <w:p w14:paraId="106B88DC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86E0C5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drukowania</w:t>
            </w:r>
          </w:p>
        </w:tc>
        <w:tc>
          <w:tcPr>
            <w:tcW w:w="5368" w:type="dxa"/>
            <w:shd w:val="clear" w:color="auto" w:fill="auto"/>
          </w:tcPr>
          <w:p w14:paraId="00DCCDE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Głowica drukująca </w:t>
            </w:r>
          </w:p>
        </w:tc>
      </w:tr>
      <w:tr w:rsidR="000506D4" w14:paraId="37EDBCE8" w14:textId="77777777">
        <w:tc>
          <w:tcPr>
            <w:tcW w:w="876" w:type="dxa"/>
            <w:shd w:val="clear" w:color="auto" w:fill="auto"/>
          </w:tcPr>
          <w:p w14:paraId="0E87D989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CB125C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Konfiguracja dysz</w:t>
            </w:r>
          </w:p>
        </w:tc>
        <w:tc>
          <w:tcPr>
            <w:tcW w:w="5368" w:type="dxa"/>
            <w:shd w:val="clear" w:color="auto" w:fill="auto"/>
          </w:tcPr>
          <w:p w14:paraId="03037D6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800 dysz czarnych, 800 dysz na kolor</w:t>
            </w:r>
          </w:p>
        </w:tc>
      </w:tr>
      <w:tr w:rsidR="000506D4" w14:paraId="2C27624B" w14:textId="77777777">
        <w:tc>
          <w:tcPr>
            <w:tcW w:w="876" w:type="dxa"/>
            <w:shd w:val="clear" w:color="auto" w:fill="auto"/>
          </w:tcPr>
          <w:p w14:paraId="3674D721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3B6DE0A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Minimalna wielkość kropel</w:t>
            </w:r>
          </w:p>
        </w:tc>
        <w:tc>
          <w:tcPr>
            <w:tcW w:w="5368" w:type="dxa"/>
            <w:shd w:val="clear" w:color="auto" w:fill="auto"/>
          </w:tcPr>
          <w:p w14:paraId="01516F4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4,6 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 technologią kropli o zmiennej wielkości</w:t>
            </w:r>
          </w:p>
        </w:tc>
      </w:tr>
      <w:tr w:rsidR="000506D4" w14:paraId="53D6144E" w14:textId="77777777">
        <w:tc>
          <w:tcPr>
            <w:tcW w:w="876" w:type="dxa"/>
            <w:shd w:val="clear" w:color="auto" w:fill="auto"/>
          </w:tcPr>
          <w:p w14:paraId="7DF2AD1D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61E81D0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Wielofunkcyjny</w:t>
            </w:r>
          </w:p>
        </w:tc>
        <w:tc>
          <w:tcPr>
            <w:tcW w:w="5368" w:type="dxa"/>
            <w:shd w:val="clear" w:color="auto" w:fill="auto"/>
          </w:tcPr>
          <w:p w14:paraId="20AE253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Drukowanie, Skanowanie, Kopia, Fax</w:t>
            </w:r>
          </w:p>
        </w:tc>
      </w:tr>
      <w:tr w:rsidR="000506D4" w14:paraId="53CA4D5B" w14:textId="77777777">
        <w:tc>
          <w:tcPr>
            <w:tcW w:w="876" w:type="dxa"/>
            <w:shd w:val="clear" w:color="auto" w:fill="auto"/>
          </w:tcPr>
          <w:p w14:paraId="56D5DB10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6541CFC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do momentu otrzymania pierwszej strony</w:t>
            </w:r>
          </w:p>
        </w:tc>
        <w:tc>
          <w:tcPr>
            <w:tcW w:w="5368" w:type="dxa"/>
            <w:shd w:val="clear" w:color="auto" w:fill="auto"/>
          </w:tcPr>
          <w:p w14:paraId="28CCCC6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Czarno-biały 6 sekund(y), Kolor 6 sekund(y)</w:t>
            </w:r>
          </w:p>
        </w:tc>
      </w:tr>
      <w:tr w:rsidR="000506D4" w14:paraId="2E2228F3" w14:textId="77777777">
        <w:tc>
          <w:tcPr>
            <w:tcW w:w="876" w:type="dxa"/>
            <w:shd w:val="clear" w:color="auto" w:fill="auto"/>
          </w:tcPr>
          <w:p w14:paraId="13066FE8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78FFD49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druku ISO/IEC 24734</w:t>
            </w:r>
          </w:p>
        </w:tc>
        <w:tc>
          <w:tcPr>
            <w:tcW w:w="5368" w:type="dxa"/>
            <w:shd w:val="clear" w:color="auto" w:fill="auto"/>
          </w:tcPr>
          <w:p w14:paraId="098AD53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 Str./min. Monochromatyczny, 24 Str./min. Kolor</w:t>
            </w:r>
          </w:p>
        </w:tc>
      </w:tr>
      <w:tr w:rsidR="000506D4" w14:paraId="429780AA" w14:textId="77777777">
        <w:tc>
          <w:tcPr>
            <w:tcW w:w="876" w:type="dxa"/>
            <w:shd w:val="clear" w:color="auto" w:fill="auto"/>
          </w:tcPr>
          <w:p w14:paraId="6F89ABD2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F91845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drukowania dwustronnego ISO/IEC 24734</w:t>
            </w:r>
          </w:p>
        </w:tc>
        <w:tc>
          <w:tcPr>
            <w:tcW w:w="5368" w:type="dxa"/>
            <w:shd w:val="clear" w:color="auto" w:fill="auto"/>
          </w:tcPr>
          <w:p w14:paraId="5C8DAFA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 str. A4/min Monochromatyczny, 16 str. A4/min Kolor</w:t>
            </w:r>
          </w:p>
        </w:tc>
      </w:tr>
      <w:tr w:rsidR="000506D4" w14:paraId="4C3D4EEA" w14:textId="77777777">
        <w:tc>
          <w:tcPr>
            <w:tcW w:w="876" w:type="dxa"/>
            <w:shd w:val="clear" w:color="auto" w:fill="auto"/>
          </w:tcPr>
          <w:p w14:paraId="492FD70B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4B59A04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druku ISO/IEC 24734 (A3)</w:t>
            </w:r>
          </w:p>
        </w:tc>
        <w:tc>
          <w:tcPr>
            <w:tcW w:w="5368" w:type="dxa"/>
            <w:shd w:val="clear" w:color="auto" w:fill="auto"/>
          </w:tcPr>
          <w:p w14:paraId="4867ABF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 Str./min. Monochromatyczny, 13 Str./min. Kolor</w:t>
            </w:r>
          </w:p>
        </w:tc>
      </w:tr>
      <w:tr w:rsidR="000506D4" w14:paraId="6779D27E" w14:textId="77777777">
        <w:tc>
          <w:tcPr>
            <w:tcW w:w="876" w:type="dxa"/>
            <w:shd w:val="clear" w:color="auto" w:fill="auto"/>
          </w:tcPr>
          <w:p w14:paraId="67095094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6B653B5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Duplex Szybkość druku ISO/IEC 24734 (A3)</w:t>
            </w:r>
          </w:p>
        </w:tc>
        <w:tc>
          <w:tcPr>
            <w:tcW w:w="5368" w:type="dxa"/>
            <w:shd w:val="clear" w:color="auto" w:fill="auto"/>
          </w:tcPr>
          <w:p w14:paraId="25A2894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 str. A4/min Monochromatyczny, 11 str. A4/min Kolor</w:t>
            </w:r>
          </w:p>
        </w:tc>
      </w:tr>
      <w:tr w:rsidR="000506D4" w14:paraId="6FB2276D" w14:textId="77777777">
        <w:tc>
          <w:tcPr>
            <w:tcW w:w="876" w:type="dxa"/>
            <w:shd w:val="clear" w:color="auto" w:fill="auto"/>
          </w:tcPr>
          <w:p w14:paraId="478D1A38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B33A62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druku</w:t>
            </w:r>
          </w:p>
        </w:tc>
        <w:tc>
          <w:tcPr>
            <w:tcW w:w="5368" w:type="dxa"/>
            <w:shd w:val="clear" w:color="auto" w:fill="auto"/>
          </w:tcPr>
          <w:p w14:paraId="57799E1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 Str./min. Monochromatyczny (papier zwykły), 35 Str./min. Kolor (papier zwykły)</w:t>
            </w:r>
          </w:p>
        </w:tc>
      </w:tr>
      <w:tr w:rsidR="000506D4" w14:paraId="2F20ABEC" w14:textId="77777777">
        <w:tc>
          <w:tcPr>
            <w:tcW w:w="876" w:type="dxa"/>
            <w:shd w:val="clear" w:color="auto" w:fill="auto"/>
          </w:tcPr>
          <w:p w14:paraId="209F695A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1E9952C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 drukowania</w:t>
            </w:r>
          </w:p>
        </w:tc>
        <w:tc>
          <w:tcPr>
            <w:tcW w:w="5368" w:type="dxa"/>
            <w:shd w:val="clear" w:color="auto" w:fill="auto"/>
          </w:tcPr>
          <w:p w14:paraId="7B094EC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4.800 x 1.200 DPI</w:t>
            </w:r>
          </w:p>
        </w:tc>
      </w:tr>
      <w:tr w:rsidR="000506D4" w14:paraId="2E9064CE" w14:textId="77777777">
        <w:tc>
          <w:tcPr>
            <w:tcW w:w="876" w:type="dxa"/>
            <w:shd w:val="clear" w:color="auto" w:fill="auto"/>
          </w:tcPr>
          <w:p w14:paraId="13703F0D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542F7FA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wydruków</w:t>
            </w:r>
          </w:p>
        </w:tc>
        <w:tc>
          <w:tcPr>
            <w:tcW w:w="5368" w:type="dxa"/>
            <w:shd w:val="clear" w:color="auto" w:fill="auto"/>
          </w:tcPr>
          <w:p w14:paraId="3D422BA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75.000 Stron na miesiąc</w:t>
            </w:r>
          </w:p>
        </w:tc>
      </w:tr>
      <w:tr w:rsidR="000506D4" w:rsidRPr="009D5E9E" w14:paraId="60248A9C" w14:textId="77777777">
        <w:tc>
          <w:tcPr>
            <w:tcW w:w="876" w:type="dxa"/>
            <w:shd w:val="clear" w:color="auto" w:fill="auto"/>
          </w:tcPr>
          <w:p w14:paraId="7477F7D8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396BFE7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skanowania jednostronnego (A4 czerń)</w:t>
            </w:r>
          </w:p>
        </w:tc>
        <w:tc>
          <w:tcPr>
            <w:tcW w:w="5368" w:type="dxa"/>
            <w:shd w:val="clear" w:color="auto" w:fill="auto"/>
          </w:tcPr>
          <w:p w14:paraId="7F0E3C1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200 dpi (with ADF); , 25 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ipm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with ADF scan 200 dpi (flatbed) 4 sec. with flatbed scan</w:t>
            </w:r>
          </w:p>
        </w:tc>
      </w:tr>
      <w:tr w:rsidR="000506D4" w:rsidRPr="009D5E9E" w14:paraId="02CB3220" w14:textId="77777777">
        <w:tc>
          <w:tcPr>
            <w:tcW w:w="876" w:type="dxa"/>
            <w:shd w:val="clear" w:color="auto" w:fill="auto"/>
          </w:tcPr>
          <w:p w14:paraId="74E66281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455DD4E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skanowania dwustronnego (A4 czerń)</w:t>
            </w:r>
          </w:p>
        </w:tc>
        <w:tc>
          <w:tcPr>
            <w:tcW w:w="5368" w:type="dxa"/>
            <w:shd w:val="clear" w:color="auto" w:fill="auto"/>
          </w:tcPr>
          <w:p w14:paraId="3BBDFE2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45 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ipm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with ADF scan; 200 dpi (with ADF)</w:t>
            </w:r>
          </w:p>
        </w:tc>
      </w:tr>
      <w:tr w:rsidR="000506D4" w:rsidRPr="009D5E9E" w14:paraId="4D07391C" w14:textId="77777777">
        <w:tc>
          <w:tcPr>
            <w:tcW w:w="876" w:type="dxa"/>
            <w:shd w:val="clear" w:color="auto" w:fill="auto"/>
          </w:tcPr>
          <w:p w14:paraId="484EABF3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D27573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skanowania jednostronnego (A4 kolor)</w:t>
            </w:r>
          </w:p>
        </w:tc>
        <w:tc>
          <w:tcPr>
            <w:tcW w:w="5368" w:type="dxa"/>
            <w:shd w:val="clear" w:color="auto" w:fill="auto"/>
          </w:tcPr>
          <w:p w14:paraId="3949532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25 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ipm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with ADF scan 200 dpi (flatbed) 4 sec. with flatbed scan; 200 dpi (with ADF)</w:t>
            </w:r>
          </w:p>
        </w:tc>
      </w:tr>
      <w:tr w:rsidR="000506D4" w:rsidRPr="009D5E9E" w14:paraId="3C88F9E5" w14:textId="77777777">
        <w:tc>
          <w:tcPr>
            <w:tcW w:w="876" w:type="dxa"/>
            <w:shd w:val="clear" w:color="auto" w:fill="auto"/>
          </w:tcPr>
          <w:p w14:paraId="2926C762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4FBBB6C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skanowania dwustronnego (A4 kolor)</w:t>
            </w:r>
          </w:p>
        </w:tc>
        <w:tc>
          <w:tcPr>
            <w:tcW w:w="5368" w:type="dxa"/>
            <w:shd w:val="clear" w:color="auto" w:fill="auto"/>
          </w:tcPr>
          <w:p w14:paraId="6F5F77E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200 dpi (with ADF); , 45 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ipm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with ADF scan</w:t>
            </w:r>
          </w:p>
        </w:tc>
      </w:tr>
      <w:tr w:rsidR="000506D4" w14:paraId="1BAEAA52" w14:textId="77777777">
        <w:tc>
          <w:tcPr>
            <w:tcW w:w="876" w:type="dxa"/>
            <w:shd w:val="clear" w:color="auto" w:fill="auto"/>
          </w:tcPr>
          <w:p w14:paraId="6DE79996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68FBEFB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 skanowania</w:t>
            </w:r>
          </w:p>
        </w:tc>
        <w:tc>
          <w:tcPr>
            <w:tcW w:w="5368" w:type="dxa"/>
            <w:shd w:val="clear" w:color="auto" w:fill="auto"/>
          </w:tcPr>
          <w:p w14:paraId="2427888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1.200 DPI x 2.400 DPI (poziomo x pionowo)</w:t>
            </w:r>
          </w:p>
        </w:tc>
      </w:tr>
      <w:tr w:rsidR="000506D4" w14:paraId="6D0EAEAC" w14:textId="77777777">
        <w:tc>
          <w:tcPr>
            <w:tcW w:w="876" w:type="dxa"/>
            <w:shd w:val="clear" w:color="auto" w:fill="auto"/>
          </w:tcPr>
          <w:p w14:paraId="16C8D380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3166827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 optyczna (automatyczny podajnik dokumentów)</w:t>
            </w:r>
          </w:p>
        </w:tc>
        <w:tc>
          <w:tcPr>
            <w:tcW w:w="5368" w:type="dxa"/>
            <w:shd w:val="clear" w:color="auto" w:fill="auto"/>
          </w:tcPr>
          <w:p w14:paraId="44A79BB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 DPI x 600 DPI (poziomo x pionowo)</w:t>
            </w:r>
          </w:p>
        </w:tc>
      </w:tr>
      <w:tr w:rsidR="000506D4" w14:paraId="4A3CA51D" w14:textId="77777777">
        <w:tc>
          <w:tcPr>
            <w:tcW w:w="876" w:type="dxa"/>
            <w:shd w:val="clear" w:color="auto" w:fill="auto"/>
          </w:tcPr>
          <w:p w14:paraId="674FF6D7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1BD87C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Zaawansowana integracja dokumentu</w:t>
            </w:r>
          </w:p>
        </w:tc>
        <w:tc>
          <w:tcPr>
            <w:tcW w:w="5368" w:type="dxa"/>
            <w:shd w:val="clear" w:color="auto" w:fill="auto"/>
          </w:tcPr>
          <w:p w14:paraId="5F0E7F7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Skanowanie do e-maila, Skanowanie na FTP, Skanowanie do katalogu, Pamięć USB, na komputer</w:t>
            </w:r>
          </w:p>
        </w:tc>
      </w:tr>
      <w:tr w:rsidR="000506D4" w14:paraId="1B4C763F" w14:textId="77777777">
        <w:tc>
          <w:tcPr>
            <w:tcW w:w="876" w:type="dxa"/>
            <w:shd w:val="clear" w:color="auto" w:fill="auto"/>
          </w:tcPr>
          <w:p w14:paraId="139732D0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2A8510E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Formaty edycji</w:t>
            </w:r>
          </w:p>
        </w:tc>
        <w:tc>
          <w:tcPr>
            <w:tcW w:w="5368" w:type="dxa"/>
            <w:shd w:val="clear" w:color="auto" w:fill="auto"/>
          </w:tcPr>
          <w:p w14:paraId="4DE668B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JPEG, TIFF, PDF</w:t>
            </w:r>
          </w:p>
        </w:tc>
      </w:tr>
      <w:tr w:rsidR="000506D4" w14:paraId="0FDDDA72" w14:textId="77777777">
        <w:tc>
          <w:tcPr>
            <w:tcW w:w="876" w:type="dxa"/>
            <w:shd w:val="clear" w:color="auto" w:fill="auto"/>
          </w:tcPr>
          <w:p w14:paraId="5F611E16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2BCC0B9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skanera</w:t>
            </w:r>
          </w:p>
        </w:tc>
        <w:tc>
          <w:tcPr>
            <w:tcW w:w="5368" w:type="dxa"/>
            <w:shd w:val="clear" w:color="auto" w:fill="auto"/>
          </w:tcPr>
          <w:p w14:paraId="4DE61C7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czujnik kontaktowy obrazu (CIS)</w:t>
            </w:r>
          </w:p>
        </w:tc>
      </w:tr>
      <w:tr w:rsidR="000506D4" w14:paraId="2CC7FF96" w14:textId="77777777">
        <w:tc>
          <w:tcPr>
            <w:tcW w:w="876" w:type="dxa"/>
            <w:shd w:val="clear" w:color="auto" w:fill="auto"/>
          </w:tcPr>
          <w:p w14:paraId="4D11EE27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43EA247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faksu</w:t>
            </w:r>
          </w:p>
        </w:tc>
        <w:tc>
          <w:tcPr>
            <w:tcW w:w="5368" w:type="dxa"/>
            <w:shd w:val="clear" w:color="auto" w:fill="auto"/>
          </w:tcPr>
          <w:p w14:paraId="08868C7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Wysłanie faksów czarno-białych i kolorowych z poziomu urządzenia</w:t>
            </w:r>
          </w:p>
        </w:tc>
      </w:tr>
      <w:tr w:rsidR="000506D4" w14:paraId="566D492E" w14:textId="77777777">
        <w:tc>
          <w:tcPr>
            <w:tcW w:w="876" w:type="dxa"/>
            <w:shd w:val="clear" w:color="auto" w:fill="auto"/>
          </w:tcPr>
          <w:p w14:paraId="0FA4DA1D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42503BF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transmisji faksów</w:t>
            </w:r>
          </w:p>
        </w:tc>
        <w:tc>
          <w:tcPr>
            <w:tcW w:w="5368" w:type="dxa"/>
            <w:shd w:val="clear" w:color="auto" w:fill="auto"/>
          </w:tcPr>
          <w:p w14:paraId="1B1A2E4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33,6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s/ok. 3 s na stronę</w:t>
            </w:r>
          </w:p>
        </w:tc>
      </w:tr>
      <w:tr w:rsidR="000506D4" w14:paraId="786A425D" w14:textId="77777777">
        <w:tc>
          <w:tcPr>
            <w:tcW w:w="876" w:type="dxa"/>
            <w:shd w:val="clear" w:color="auto" w:fill="auto"/>
          </w:tcPr>
          <w:p w14:paraId="399D542F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63B36D2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Szybkie wybieranie numerów faksu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368" w:type="dxa"/>
            <w:shd w:val="clear" w:color="auto" w:fill="auto"/>
          </w:tcPr>
          <w:p w14:paraId="7570834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2.000 numery i nazwy</w:t>
            </w:r>
          </w:p>
        </w:tc>
      </w:tr>
      <w:tr w:rsidR="000506D4" w14:paraId="03A63A34" w14:textId="77777777">
        <w:tc>
          <w:tcPr>
            <w:tcW w:w="876" w:type="dxa"/>
            <w:shd w:val="clear" w:color="auto" w:fill="auto"/>
          </w:tcPr>
          <w:p w14:paraId="1F80F3E1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3118CF9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Funkcje faksu</w:t>
            </w:r>
          </w:p>
        </w:tc>
        <w:tc>
          <w:tcPr>
            <w:tcW w:w="5368" w:type="dxa"/>
            <w:shd w:val="clear" w:color="auto" w:fill="auto"/>
          </w:tcPr>
          <w:p w14:paraId="1FE086F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Faksowanie za pomocą komputera, Z faksu na e-mail, Odbiór i zapis, Automatyczne ponowne wybieranie, Szybkie wybieranie, Przesyłanie faksu do foldera, Książka adresowa</w:t>
            </w:r>
          </w:p>
        </w:tc>
      </w:tr>
      <w:tr w:rsidR="000506D4" w14:paraId="6A625C29" w14:textId="77777777">
        <w:tc>
          <w:tcPr>
            <w:tcW w:w="876" w:type="dxa"/>
            <w:shd w:val="clear" w:color="auto" w:fill="auto"/>
          </w:tcPr>
          <w:p w14:paraId="1B137E29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55DBB73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 kopiowania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dpi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368" w:type="dxa"/>
            <w:shd w:val="clear" w:color="auto" w:fill="auto"/>
          </w:tcPr>
          <w:p w14:paraId="6911C93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 x 1200</w:t>
            </w:r>
          </w:p>
        </w:tc>
      </w:tr>
      <w:tr w:rsidR="000506D4" w14:paraId="1936E2CE" w14:textId="77777777">
        <w:tc>
          <w:tcPr>
            <w:tcW w:w="876" w:type="dxa"/>
            <w:shd w:val="clear" w:color="auto" w:fill="auto"/>
          </w:tcPr>
          <w:p w14:paraId="5A768EC6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115021C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Pomniejszanie/Powiększanie</w:t>
            </w:r>
          </w:p>
        </w:tc>
        <w:tc>
          <w:tcPr>
            <w:tcW w:w="5368" w:type="dxa"/>
            <w:shd w:val="clear" w:color="auto" w:fill="auto"/>
          </w:tcPr>
          <w:p w14:paraId="4A2C1BE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25 % - 400 % Auto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function</w:t>
            </w:r>
            <w:proofErr w:type="spellEnd"/>
          </w:p>
        </w:tc>
      </w:tr>
      <w:tr w:rsidR="000506D4" w14:paraId="530ADAD7" w14:textId="77777777">
        <w:tc>
          <w:tcPr>
            <w:tcW w:w="876" w:type="dxa"/>
            <w:shd w:val="clear" w:color="auto" w:fill="auto"/>
          </w:tcPr>
          <w:p w14:paraId="69A7BEAB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634A8B0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liczba kopii</w:t>
            </w:r>
          </w:p>
        </w:tc>
        <w:tc>
          <w:tcPr>
            <w:tcW w:w="5368" w:type="dxa"/>
            <w:shd w:val="clear" w:color="auto" w:fill="auto"/>
          </w:tcPr>
          <w:p w14:paraId="3DC53EE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999</w:t>
            </w:r>
          </w:p>
        </w:tc>
      </w:tr>
      <w:tr w:rsidR="000506D4" w14:paraId="10DE7E22" w14:textId="77777777">
        <w:tc>
          <w:tcPr>
            <w:tcW w:w="876" w:type="dxa"/>
            <w:shd w:val="clear" w:color="auto" w:fill="auto"/>
          </w:tcPr>
          <w:p w14:paraId="627A496A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85F432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Maksymalny rozmiar kopii</w:t>
            </w:r>
          </w:p>
        </w:tc>
        <w:tc>
          <w:tcPr>
            <w:tcW w:w="5368" w:type="dxa"/>
            <w:shd w:val="clear" w:color="auto" w:fill="auto"/>
          </w:tcPr>
          <w:p w14:paraId="499FC1E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A3</w:t>
            </w:r>
          </w:p>
        </w:tc>
      </w:tr>
      <w:tr w:rsidR="000506D4" w14:paraId="4B67BDA5" w14:textId="77777777">
        <w:tc>
          <w:tcPr>
            <w:tcW w:w="876" w:type="dxa"/>
            <w:shd w:val="clear" w:color="auto" w:fill="auto"/>
          </w:tcPr>
          <w:p w14:paraId="42998F34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1817A83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Protokoły wydruków sieciowych</w:t>
            </w:r>
          </w:p>
        </w:tc>
        <w:tc>
          <w:tcPr>
            <w:tcW w:w="5368" w:type="dxa"/>
            <w:shd w:val="clear" w:color="auto" w:fill="auto"/>
          </w:tcPr>
          <w:p w14:paraId="5E9D162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LPR, FTP, IPP, Port 9100, WSD, Net BIOS przez TCP/IP, IPPS, PTP przez IP, DPS przez IP, IS,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Bonjour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Airprint</w:t>
            </w:r>
            <w:proofErr w:type="spellEnd"/>
          </w:p>
        </w:tc>
      </w:tr>
      <w:tr w:rsidR="000506D4" w14:paraId="4F64EB7D" w14:textId="77777777">
        <w:tc>
          <w:tcPr>
            <w:tcW w:w="876" w:type="dxa"/>
            <w:shd w:val="clear" w:color="auto" w:fill="auto"/>
          </w:tcPr>
          <w:p w14:paraId="65E336DC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58BC808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Protokoły administracji sieciowej</w:t>
            </w:r>
          </w:p>
        </w:tc>
        <w:tc>
          <w:tcPr>
            <w:tcW w:w="5368" w:type="dxa"/>
            <w:shd w:val="clear" w:color="auto" w:fill="auto"/>
          </w:tcPr>
          <w:p w14:paraId="529C408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HTTP, DHCP, BOOTP, APIPA, DDNS,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mDNS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SNTP, WSD, LLTD, SMTP, LLMNR, POP3, IEEE 802.1X, ARP, GARP, EAP, ICMP, IGMP, DCHP, DNS-SD, HTTPS, XMPP, SMTPS, LDAP, LDAPS, SNMP 1.0, SNMP 2.0c, SNMP 3.0, SNMP Trap</w:t>
            </w:r>
          </w:p>
        </w:tc>
      </w:tr>
      <w:tr w:rsidR="000506D4" w:rsidRPr="009D5E9E" w14:paraId="178264C3" w14:textId="77777777">
        <w:tc>
          <w:tcPr>
            <w:tcW w:w="876" w:type="dxa"/>
            <w:shd w:val="clear" w:color="auto" w:fill="auto"/>
          </w:tcPr>
          <w:p w14:paraId="6DAAEFD3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51BF748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Protokoły skanowania sieciowego</w:t>
            </w:r>
          </w:p>
        </w:tc>
        <w:tc>
          <w:tcPr>
            <w:tcW w:w="5368" w:type="dxa"/>
            <w:shd w:val="clear" w:color="auto" w:fill="auto"/>
          </w:tcPr>
          <w:p w14:paraId="38E72BA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NetBIOS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przez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TCP/IP, WSD-Scan, Bonjour/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Airprint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FTP</w:t>
            </w:r>
          </w:p>
        </w:tc>
      </w:tr>
      <w:tr w:rsidR="000506D4" w14:paraId="761F6D79" w14:textId="77777777">
        <w:tc>
          <w:tcPr>
            <w:tcW w:w="876" w:type="dxa"/>
            <w:shd w:val="clear" w:color="auto" w:fill="auto"/>
          </w:tcPr>
          <w:p w14:paraId="00603E12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739F8F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Przyłącza</w:t>
            </w:r>
          </w:p>
        </w:tc>
        <w:tc>
          <w:tcPr>
            <w:tcW w:w="5368" w:type="dxa"/>
            <w:shd w:val="clear" w:color="auto" w:fill="auto"/>
          </w:tcPr>
          <w:p w14:paraId="561170C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Bezprzewodowa sieć LAN IEEE 802.11a/b/g/n, Złącze USB 2.0 typu A (2x), Wi-Fi Direct, Host USB, Interfejs Ethernet (1000 Base-T/ 100-Base TX/ 10-Base-T), USB Hi-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Speed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— zgodny ze specyfikacją USB 2.0, USB 3.0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</w:t>
            </w:r>
          </w:p>
        </w:tc>
      </w:tr>
      <w:tr w:rsidR="000506D4" w:rsidRPr="009D5E9E" w14:paraId="002F671A" w14:textId="77777777">
        <w:tc>
          <w:tcPr>
            <w:tcW w:w="876" w:type="dxa"/>
            <w:shd w:val="clear" w:color="auto" w:fill="auto"/>
          </w:tcPr>
          <w:p w14:paraId="2EB7B5EA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58CAAEB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Bezpieczeństwo w sieci WLAN</w:t>
            </w:r>
          </w:p>
        </w:tc>
        <w:tc>
          <w:tcPr>
            <w:tcW w:w="5368" w:type="dxa"/>
            <w:shd w:val="clear" w:color="auto" w:fill="auto"/>
          </w:tcPr>
          <w:p w14:paraId="729CB09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WEP 64 Bit, WEP 128 Bit, WPA PSK (TKIP), WPA2 PSK (AES), WPA2 Enterprise (AES)</w:t>
            </w:r>
          </w:p>
        </w:tc>
      </w:tr>
      <w:tr w:rsidR="000506D4" w14:paraId="0183DDAF" w14:textId="77777777">
        <w:tc>
          <w:tcPr>
            <w:tcW w:w="876" w:type="dxa"/>
            <w:shd w:val="clear" w:color="auto" w:fill="auto"/>
          </w:tcPr>
          <w:p w14:paraId="3593069F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6471C1C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Protokoły sieciowe</w:t>
            </w:r>
          </w:p>
        </w:tc>
        <w:tc>
          <w:tcPr>
            <w:tcW w:w="5368" w:type="dxa"/>
            <w:shd w:val="clear" w:color="auto" w:fill="auto"/>
          </w:tcPr>
          <w:p w14:paraId="7B22CF9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TCP, UDP, HTTP, HTTPS, IPv4, IPv6, IPSEC, SSL/TLS</w:t>
            </w:r>
          </w:p>
        </w:tc>
      </w:tr>
      <w:tr w:rsidR="000506D4" w14:paraId="3BD39F3F" w14:textId="77777777">
        <w:tc>
          <w:tcPr>
            <w:tcW w:w="876" w:type="dxa"/>
            <w:shd w:val="clear" w:color="auto" w:fill="auto"/>
          </w:tcPr>
          <w:p w14:paraId="3ADC2AA9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2B5D760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Formaty papieru</w:t>
            </w:r>
          </w:p>
        </w:tc>
        <w:tc>
          <w:tcPr>
            <w:tcW w:w="5368" w:type="dxa"/>
            <w:shd w:val="clear" w:color="auto" w:fill="auto"/>
          </w:tcPr>
          <w:p w14:paraId="3B86C22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EXE, HLT, DL (koperta), C5 (koperta), B6, B4, A3,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Legal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20 x 25 cm, 13 x 18 cm, 10 x 15 cm,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Letter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Nr 10 (koperta), C6 (koperta), C4 (koperta), B5, A6, A5, A4,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Tabloid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A3+</w:t>
            </w:r>
          </w:p>
        </w:tc>
      </w:tr>
      <w:tr w:rsidR="000506D4" w14:paraId="71FDEFD8" w14:textId="77777777">
        <w:tc>
          <w:tcPr>
            <w:tcW w:w="876" w:type="dxa"/>
            <w:shd w:val="clear" w:color="auto" w:fill="auto"/>
          </w:tcPr>
          <w:p w14:paraId="4091137F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18A5C04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Automatyczny podajnik dokumentów</w:t>
            </w:r>
          </w:p>
        </w:tc>
        <w:tc>
          <w:tcPr>
            <w:tcW w:w="5368" w:type="dxa"/>
            <w:shd w:val="clear" w:color="auto" w:fill="auto"/>
          </w:tcPr>
          <w:p w14:paraId="29CE7F7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 Strony</w:t>
            </w:r>
          </w:p>
        </w:tc>
      </w:tr>
      <w:tr w:rsidR="000506D4" w14:paraId="23C9B6E5" w14:textId="77777777">
        <w:tc>
          <w:tcPr>
            <w:tcW w:w="876" w:type="dxa"/>
            <w:shd w:val="clear" w:color="auto" w:fill="auto"/>
          </w:tcPr>
          <w:p w14:paraId="35E720F7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7EE861F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Odpowiednia gramatura papieru</w:t>
            </w:r>
          </w:p>
        </w:tc>
        <w:tc>
          <w:tcPr>
            <w:tcW w:w="5368" w:type="dxa"/>
            <w:shd w:val="clear" w:color="auto" w:fill="auto"/>
          </w:tcPr>
          <w:p w14:paraId="34044B4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 g/m² - 300 g/m²</w:t>
            </w:r>
          </w:p>
        </w:tc>
      </w:tr>
      <w:tr w:rsidR="000506D4" w14:paraId="2AD56167" w14:textId="77777777">
        <w:tc>
          <w:tcPr>
            <w:tcW w:w="876" w:type="dxa"/>
            <w:shd w:val="clear" w:color="auto" w:fill="auto"/>
          </w:tcPr>
          <w:p w14:paraId="0C7A3494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473FCCE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Dwustronne</w:t>
            </w:r>
          </w:p>
        </w:tc>
        <w:tc>
          <w:tcPr>
            <w:tcW w:w="5368" w:type="dxa"/>
            <w:shd w:val="clear" w:color="auto" w:fill="auto"/>
          </w:tcPr>
          <w:p w14:paraId="75A3E00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0168B42" w14:textId="77777777">
        <w:tc>
          <w:tcPr>
            <w:tcW w:w="876" w:type="dxa"/>
            <w:shd w:val="clear" w:color="auto" w:fill="auto"/>
          </w:tcPr>
          <w:p w14:paraId="57067A91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2E98F7D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podajnika papieru</w:t>
            </w:r>
          </w:p>
        </w:tc>
        <w:tc>
          <w:tcPr>
            <w:tcW w:w="5368" w:type="dxa"/>
            <w:shd w:val="clear" w:color="auto" w:fill="auto"/>
          </w:tcPr>
          <w:p w14:paraId="3D6829C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 Arkusze</w:t>
            </w:r>
          </w:p>
        </w:tc>
      </w:tr>
      <w:tr w:rsidR="000506D4" w14:paraId="765A2ED0" w14:textId="77777777">
        <w:tc>
          <w:tcPr>
            <w:tcW w:w="876" w:type="dxa"/>
            <w:shd w:val="clear" w:color="auto" w:fill="auto"/>
          </w:tcPr>
          <w:p w14:paraId="5BE93B04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1D89F2B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podajnika papieru</w:t>
            </w:r>
          </w:p>
        </w:tc>
        <w:tc>
          <w:tcPr>
            <w:tcW w:w="5368" w:type="dxa"/>
            <w:shd w:val="clear" w:color="auto" w:fill="auto"/>
          </w:tcPr>
          <w:p w14:paraId="5030AC9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1.835 Arkusze maksymalnie</w:t>
            </w:r>
          </w:p>
        </w:tc>
      </w:tr>
      <w:tr w:rsidR="000506D4" w:rsidRPr="009D5E9E" w14:paraId="2427BD29" w14:textId="77777777">
        <w:tc>
          <w:tcPr>
            <w:tcW w:w="876" w:type="dxa"/>
            <w:shd w:val="clear" w:color="auto" w:fill="auto"/>
          </w:tcPr>
          <w:p w14:paraId="7CC2DB78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5A6A78D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Podajniki na papier</w:t>
            </w:r>
          </w:p>
        </w:tc>
        <w:tc>
          <w:tcPr>
            <w:tcW w:w="5368" w:type="dxa"/>
            <w:shd w:val="clear" w:color="auto" w:fill="auto"/>
          </w:tcPr>
          <w:p w14:paraId="41A9A4E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Podajnik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uniwersalny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85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arkuszy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250-sheet paper tray, 3 x 500 sheet paper tray, Cabinet</w:t>
            </w:r>
          </w:p>
        </w:tc>
      </w:tr>
      <w:tr w:rsidR="000506D4" w14:paraId="21EE7415" w14:textId="77777777">
        <w:tc>
          <w:tcPr>
            <w:tcW w:w="876" w:type="dxa"/>
            <w:shd w:val="clear" w:color="auto" w:fill="auto"/>
          </w:tcPr>
          <w:p w14:paraId="23908AD0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7B2A1AE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ilość podawanego papieru</w:t>
            </w:r>
          </w:p>
        </w:tc>
        <w:tc>
          <w:tcPr>
            <w:tcW w:w="5368" w:type="dxa"/>
            <w:shd w:val="clear" w:color="auto" w:fill="auto"/>
          </w:tcPr>
          <w:p w14:paraId="195661B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1.835</w:t>
            </w:r>
          </w:p>
        </w:tc>
      </w:tr>
      <w:tr w:rsidR="000506D4" w14:paraId="3B8F0EE1" w14:textId="77777777">
        <w:tc>
          <w:tcPr>
            <w:tcW w:w="876" w:type="dxa"/>
            <w:shd w:val="clear" w:color="auto" w:fill="auto"/>
          </w:tcPr>
          <w:p w14:paraId="53E8069F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752D60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Tylna ścieżka papieru (nośniki specjalne)</w:t>
            </w:r>
          </w:p>
        </w:tc>
        <w:tc>
          <w:tcPr>
            <w:tcW w:w="5368" w:type="dxa"/>
            <w:shd w:val="clear" w:color="auto" w:fill="auto"/>
          </w:tcPr>
          <w:p w14:paraId="0FEABE3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705CEEB9" w14:textId="77777777">
        <w:tc>
          <w:tcPr>
            <w:tcW w:w="876" w:type="dxa"/>
            <w:shd w:val="clear" w:color="auto" w:fill="auto"/>
          </w:tcPr>
          <w:p w14:paraId="7A3AA69A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37164C1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przegródek do papieru</w:t>
            </w:r>
          </w:p>
        </w:tc>
        <w:tc>
          <w:tcPr>
            <w:tcW w:w="5368" w:type="dxa"/>
            <w:shd w:val="clear" w:color="auto" w:fill="auto"/>
          </w:tcPr>
          <w:p w14:paraId="6D73039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0506D4" w14:paraId="5F577D57" w14:textId="77777777">
        <w:tc>
          <w:tcPr>
            <w:tcW w:w="876" w:type="dxa"/>
            <w:shd w:val="clear" w:color="auto" w:fill="auto"/>
          </w:tcPr>
          <w:p w14:paraId="383F249F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696CB38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Formaty papieru</w:t>
            </w:r>
          </w:p>
        </w:tc>
        <w:tc>
          <w:tcPr>
            <w:tcW w:w="5368" w:type="dxa"/>
            <w:shd w:val="clear" w:color="auto" w:fill="auto"/>
          </w:tcPr>
          <w:p w14:paraId="0A2F9AE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A3+, A3, A4, A5, A6, B4, B5, B6, C4 (koperta), C5 (koperta), C6 (koperta), DL (koperta), Nr 10 (koperta),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Letter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10 x 15 cm, 13 x 18 cm, 20 x 25 cm, 16:9, HLT, Niestandardowe,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Legal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Executive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SRA3,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Tabloid</w:t>
            </w:r>
            <w:proofErr w:type="spellEnd"/>
          </w:p>
        </w:tc>
      </w:tr>
      <w:tr w:rsidR="000506D4" w:rsidRPr="009D5E9E" w14:paraId="3E83F33F" w14:textId="77777777">
        <w:tc>
          <w:tcPr>
            <w:tcW w:w="876" w:type="dxa"/>
            <w:shd w:val="clear" w:color="auto" w:fill="auto"/>
          </w:tcPr>
          <w:p w14:paraId="3A706D7D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6252A0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Rozmiary specjalne</w:t>
            </w:r>
          </w:p>
        </w:tc>
        <w:tc>
          <w:tcPr>
            <w:tcW w:w="5368" w:type="dxa"/>
            <w:shd w:val="clear" w:color="auto" w:fill="auto"/>
          </w:tcPr>
          <w:p w14:paraId="5ACB262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Min 55x 330 mm to Max 127x 1.200 mm</w:t>
            </w:r>
          </w:p>
        </w:tc>
      </w:tr>
      <w:tr w:rsidR="000506D4" w14:paraId="15BE83D9" w14:textId="77777777">
        <w:tc>
          <w:tcPr>
            <w:tcW w:w="876" w:type="dxa"/>
            <w:shd w:val="clear" w:color="auto" w:fill="auto"/>
          </w:tcPr>
          <w:p w14:paraId="6717977E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F1BB44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Kompatybilna gramatura papieru</w:t>
            </w:r>
          </w:p>
        </w:tc>
        <w:tc>
          <w:tcPr>
            <w:tcW w:w="5368" w:type="dxa"/>
            <w:shd w:val="clear" w:color="auto" w:fill="auto"/>
          </w:tcPr>
          <w:p w14:paraId="34E0237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 g/m² - 300 g/m²</w:t>
            </w:r>
          </w:p>
        </w:tc>
      </w:tr>
      <w:tr w:rsidR="000506D4" w14:paraId="4F8E8ABE" w14:textId="77777777">
        <w:tc>
          <w:tcPr>
            <w:tcW w:w="876" w:type="dxa"/>
            <w:shd w:val="clear" w:color="auto" w:fill="auto"/>
          </w:tcPr>
          <w:p w14:paraId="48D4E4F6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2A6095F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nośnika</w:t>
            </w:r>
          </w:p>
        </w:tc>
        <w:tc>
          <w:tcPr>
            <w:tcW w:w="5368" w:type="dxa"/>
            <w:shd w:val="clear" w:color="auto" w:fill="auto"/>
          </w:tcPr>
          <w:p w14:paraId="56672F4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Papier zwykły, Papier makulaturowy, Papier kolorowy, Papier firmowy, Fotograficzny papier błyszczący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Glossy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Photo Paper</w:t>
            </w:r>
          </w:p>
        </w:tc>
      </w:tr>
      <w:tr w:rsidR="000506D4" w:rsidRPr="009D5E9E" w14:paraId="0A90C6AB" w14:textId="77777777">
        <w:tc>
          <w:tcPr>
            <w:tcW w:w="876" w:type="dxa"/>
            <w:shd w:val="clear" w:color="auto" w:fill="auto"/>
          </w:tcPr>
          <w:p w14:paraId="2A6D78D6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44C16D1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Formaty papieru</w:t>
            </w:r>
          </w:p>
        </w:tc>
        <w:tc>
          <w:tcPr>
            <w:tcW w:w="5368" w:type="dxa"/>
            <w:shd w:val="clear" w:color="auto" w:fill="auto"/>
          </w:tcPr>
          <w:p w14:paraId="4B83639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A3, A4, A5, A6, B4, B5, B6, Letter, HLT, Legal, Executive, Tabloid</w:t>
            </w:r>
          </w:p>
        </w:tc>
      </w:tr>
      <w:tr w:rsidR="000506D4" w14:paraId="79BCA354" w14:textId="77777777">
        <w:tc>
          <w:tcPr>
            <w:tcW w:w="876" w:type="dxa"/>
            <w:shd w:val="clear" w:color="auto" w:fill="auto"/>
          </w:tcPr>
          <w:p w14:paraId="6F2238AE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EE54BA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Kompatybilna gramatura papieru</w:t>
            </w:r>
          </w:p>
        </w:tc>
        <w:tc>
          <w:tcPr>
            <w:tcW w:w="5368" w:type="dxa"/>
            <w:shd w:val="clear" w:color="auto" w:fill="auto"/>
          </w:tcPr>
          <w:p w14:paraId="0D93CA1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 g/m² - 200 g/m²</w:t>
            </w:r>
          </w:p>
        </w:tc>
      </w:tr>
      <w:tr w:rsidR="000506D4" w14:paraId="29E110E8" w14:textId="77777777">
        <w:tc>
          <w:tcPr>
            <w:tcW w:w="876" w:type="dxa"/>
            <w:shd w:val="clear" w:color="auto" w:fill="auto"/>
          </w:tcPr>
          <w:p w14:paraId="54D2B896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3300421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nośnika</w:t>
            </w:r>
          </w:p>
        </w:tc>
        <w:tc>
          <w:tcPr>
            <w:tcW w:w="5368" w:type="dxa"/>
            <w:shd w:val="clear" w:color="auto" w:fill="auto"/>
          </w:tcPr>
          <w:p w14:paraId="2BF3250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Papier zwykły, Papier makulaturowy, Papier kolorowy, Papier firmowy</w:t>
            </w:r>
          </w:p>
        </w:tc>
      </w:tr>
      <w:tr w:rsidR="000506D4" w14:paraId="7C871956" w14:textId="77777777">
        <w:tc>
          <w:tcPr>
            <w:tcW w:w="876" w:type="dxa"/>
            <w:shd w:val="clear" w:color="auto" w:fill="auto"/>
          </w:tcPr>
          <w:p w14:paraId="3A525C10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4A2AC1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Napięcie zasilania</w:t>
            </w:r>
          </w:p>
        </w:tc>
        <w:tc>
          <w:tcPr>
            <w:tcW w:w="5368" w:type="dxa"/>
            <w:shd w:val="clear" w:color="auto" w:fill="auto"/>
          </w:tcPr>
          <w:p w14:paraId="6FB1369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AC 220 V - 240 V</w:t>
            </w:r>
          </w:p>
        </w:tc>
      </w:tr>
      <w:tr w:rsidR="000506D4" w:rsidRPr="009D5E9E" w14:paraId="60FFB6B9" w14:textId="77777777">
        <w:tc>
          <w:tcPr>
            <w:tcW w:w="876" w:type="dxa"/>
            <w:shd w:val="clear" w:color="auto" w:fill="auto"/>
          </w:tcPr>
          <w:p w14:paraId="65E3EF27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745A8F3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Kompatybilne systemy operacyjne</w:t>
            </w:r>
          </w:p>
        </w:tc>
        <w:tc>
          <w:tcPr>
            <w:tcW w:w="5368" w:type="dxa"/>
            <w:shd w:val="clear" w:color="auto" w:fill="auto"/>
          </w:tcPr>
          <w:p w14:paraId="51345DC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Citrix XenApp 7.x, Linux, Mac OS 10.10.x, Mac OS 10.11, Mac OS 10.6+, Mac OS 10.7.x, Mac OS 10.8.x, Mac OS 10.9.x, Windows XP (Home Edition/Prof/Prof X64/Vista), SAP, Windows 10, Windows 7, Windows 7 x64, Windows 8 (32/64 bit), Windows 8.1, Windows 8.1 x64 Edition, Windows Server 2003 (32/64-bitowy), Windows Server 2008 (32/64-bitowy), Windows Server 2008 R2, Windows Server 2012 (64bit), Windows Server 2012 R2, Windows Vista, Windows Vista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wersja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32-bitowa/64-bitowa), Windows Vista x64, Windows XP x64, Windows Server 2003 R2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lub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inne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równoważne</w:t>
            </w:r>
            <w:proofErr w:type="spellEnd"/>
          </w:p>
        </w:tc>
      </w:tr>
      <w:tr w:rsidR="000506D4" w14:paraId="370D6930" w14:textId="77777777">
        <w:tc>
          <w:tcPr>
            <w:tcW w:w="876" w:type="dxa"/>
            <w:shd w:val="clear" w:color="auto" w:fill="auto"/>
          </w:tcPr>
          <w:p w14:paraId="4D11BFF5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3CFDF14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5368" w:type="dxa"/>
            <w:shd w:val="clear" w:color="auto" w:fill="auto"/>
          </w:tcPr>
          <w:p w14:paraId="751EBB8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 V, 240V</w:t>
            </w:r>
          </w:p>
        </w:tc>
      </w:tr>
      <w:tr w:rsidR="000506D4" w14:paraId="7082234A" w14:textId="77777777">
        <w:tc>
          <w:tcPr>
            <w:tcW w:w="876" w:type="dxa"/>
            <w:shd w:val="clear" w:color="auto" w:fill="auto"/>
          </w:tcPr>
          <w:p w14:paraId="18891801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5E6A8F5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Zawartość zestawu</w:t>
            </w:r>
          </w:p>
        </w:tc>
        <w:tc>
          <w:tcPr>
            <w:tcW w:w="5368" w:type="dxa"/>
            <w:shd w:val="clear" w:color="auto" w:fill="auto"/>
          </w:tcPr>
          <w:p w14:paraId="390ADB0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Początkowe pojemniki z atramentem, Urządzenie podstawowe, Przegródka na papier, Kabel zasilający, Instrukcja szybkiej konfiguracji, Instrukcja obsługi (CD),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Dokumenty gwarancyjne</w:t>
            </w:r>
            <w:r w:rsidR="002B78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B78AF" w:rsidRPr="008F582F">
              <w:rPr>
                <w:rFonts w:ascii="Arial" w:hAnsi="Arial" w:cs="Arial"/>
                <w:sz w:val="20"/>
                <w:szCs w:val="20"/>
              </w:rPr>
              <w:t>Przewód sieci LAN kategorii 5e zakończony wtykami RJ45 o długości min. 3 metrów</w:t>
            </w:r>
          </w:p>
        </w:tc>
      </w:tr>
      <w:tr w:rsidR="000506D4" w14:paraId="24069B0A" w14:textId="77777777">
        <w:tc>
          <w:tcPr>
            <w:tcW w:w="876" w:type="dxa"/>
            <w:shd w:val="clear" w:color="auto" w:fill="auto"/>
          </w:tcPr>
          <w:p w14:paraId="4B90B61C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09A71D2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Funkcje</w:t>
            </w:r>
          </w:p>
        </w:tc>
        <w:tc>
          <w:tcPr>
            <w:tcW w:w="5368" w:type="dxa"/>
            <w:shd w:val="clear" w:color="auto" w:fill="auto"/>
          </w:tcPr>
          <w:p w14:paraId="6B151D0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Ekran dotykowy, Bezpośrednie skanowanie do drukowania bez używania komputera, Drukowanie bezpośrednio z USB</w:t>
            </w:r>
          </w:p>
        </w:tc>
      </w:tr>
      <w:tr w:rsidR="000506D4" w14:paraId="7832C82C" w14:textId="77777777">
        <w:tc>
          <w:tcPr>
            <w:tcW w:w="876" w:type="dxa"/>
            <w:shd w:val="clear" w:color="auto" w:fill="auto"/>
          </w:tcPr>
          <w:p w14:paraId="2C7682DC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5986FC8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Wyświetlacz LCD</w:t>
            </w:r>
          </w:p>
        </w:tc>
        <w:tc>
          <w:tcPr>
            <w:tcW w:w="5368" w:type="dxa"/>
            <w:shd w:val="clear" w:color="auto" w:fill="auto"/>
          </w:tcPr>
          <w:p w14:paraId="2A9383C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Typ: Kolor, Ekran dotykowy, Przekątna: 12,7 cm</w:t>
            </w:r>
          </w:p>
        </w:tc>
      </w:tr>
      <w:tr w:rsidR="000506D4" w14:paraId="78B2A8D2" w14:textId="77777777">
        <w:tc>
          <w:tcPr>
            <w:tcW w:w="876" w:type="dxa"/>
            <w:shd w:val="clear" w:color="auto" w:fill="auto"/>
          </w:tcPr>
          <w:p w14:paraId="4F36353F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6DA5961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nośników wydruku</w:t>
            </w:r>
          </w:p>
        </w:tc>
        <w:tc>
          <w:tcPr>
            <w:tcW w:w="5368" w:type="dxa"/>
            <w:shd w:val="clear" w:color="auto" w:fill="auto"/>
          </w:tcPr>
          <w:p w14:paraId="047ADE6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Automatyczny druk dwustronny (A4/A3, zwykły papier), Drukowanie w orientacji pionowej i poziomej, Tylny podajnik na nośniki specjalne,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Thick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Media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Support</w:t>
            </w:r>
            <w:proofErr w:type="spellEnd"/>
          </w:p>
        </w:tc>
      </w:tr>
      <w:tr w:rsidR="000506D4" w14:paraId="67E61660" w14:textId="77777777">
        <w:tc>
          <w:tcPr>
            <w:tcW w:w="876" w:type="dxa"/>
            <w:shd w:val="clear" w:color="auto" w:fill="auto"/>
          </w:tcPr>
          <w:p w14:paraId="79038236" w14:textId="77777777" w:rsidR="000506D4" w:rsidRDefault="000506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  <w:shd w:val="clear" w:color="auto" w:fill="auto"/>
          </w:tcPr>
          <w:p w14:paraId="16A750A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Funkcje zabezpieczeń</w:t>
            </w:r>
          </w:p>
        </w:tc>
        <w:tc>
          <w:tcPr>
            <w:tcW w:w="5368" w:type="dxa"/>
            <w:shd w:val="clear" w:color="auto" w:fill="auto"/>
          </w:tcPr>
          <w:p w14:paraId="2BCCB91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Bezpieczne drukowanie poufne z wprowadzaniem kodu PIN, Książka adresowa LDAP,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IPsec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IEEE802.1x, SSL (uwierzytelnianie serwera), Tryb panelu administratora</w:t>
            </w:r>
          </w:p>
        </w:tc>
      </w:tr>
    </w:tbl>
    <w:p w14:paraId="00F54B5A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5D587371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Skanery przelotowe A4 z podajnikiem do wdrażanego EZD (3 szt.)</w:t>
      </w:r>
    </w:p>
    <w:p w14:paraId="2551954A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2" w:type="dxa"/>
        <w:tblInd w:w="-108" w:type="dxa"/>
        <w:tblLook w:val="04A0" w:firstRow="1" w:lastRow="0" w:firstColumn="1" w:lastColumn="0" w:noHBand="0" w:noVBand="1"/>
      </w:tblPr>
      <w:tblGrid>
        <w:gridCol w:w="845"/>
        <w:gridCol w:w="2977"/>
        <w:gridCol w:w="3684"/>
        <w:gridCol w:w="1556"/>
      </w:tblGrid>
      <w:tr w:rsidR="000506D4" w14:paraId="536523CD" w14:textId="77777777">
        <w:tc>
          <w:tcPr>
            <w:tcW w:w="844" w:type="dxa"/>
            <w:shd w:val="clear" w:color="auto" w:fill="auto"/>
          </w:tcPr>
          <w:p w14:paraId="45D8F1A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77" w:type="dxa"/>
            <w:shd w:val="clear" w:color="auto" w:fill="auto"/>
          </w:tcPr>
          <w:p w14:paraId="2EBB6F3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Wymaganie</w:t>
            </w:r>
          </w:p>
        </w:tc>
        <w:tc>
          <w:tcPr>
            <w:tcW w:w="3684" w:type="dxa"/>
            <w:shd w:val="clear" w:color="auto" w:fill="auto"/>
          </w:tcPr>
          <w:p w14:paraId="67A702E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1556" w:type="dxa"/>
            <w:shd w:val="clear" w:color="auto" w:fill="auto"/>
          </w:tcPr>
          <w:p w14:paraId="0D28056F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parametru (tak/nie)</w:t>
            </w:r>
          </w:p>
        </w:tc>
      </w:tr>
      <w:tr w:rsidR="000506D4" w14:paraId="76DAF887" w14:textId="77777777">
        <w:tc>
          <w:tcPr>
            <w:tcW w:w="844" w:type="dxa"/>
            <w:shd w:val="clear" w:color="auto" w:fill="auto"/>
          </w:tcPr>
          <w:p w14:paraId="6A1B5D51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6D7D13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</w:t>
            </w:r>
          </w:p>
        </w:tc>
        <w:tc>
          <w:tcPr>
            <w:tcW w:w="3684" w:type="dxa"/>
            <w:shd w:val="clear" w:color="auto" w:fill="auto"/>
          </w:tcPr>
          <w:p w14:paraId="10819D7F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A4</w:t>
            </w:r>
          </w:p>
        </w:tc>
        <w:tc>
          <w:tcPr>
            <w:tcW w:w="1556" w:type="dxa"/>
            <w:shd w:val="clear" w:color="auto" w:fill="auto"/>
          </w:tcPr>
          <w:p w14:paraId="5783D04D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0CF333E1" w14:textId="77777777">
        <w:tc>
          <w:tcPr>
            <w:tcW w:w="844" w:type="dxa"/>
            <w:shd w:val="clear" w:color="auto" w:fill="auto"/>
          </w:tcPr>
          <w:p w14:paraId="497D5C16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9429A5F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wyświetlacz</w:t>
            </w:r>
          </w:p>
        </w:tc>
        <w:tc>
          <w:tcPr>
            <w:tcW w:w="3684" w:type="dxa"/>
            <w:shd w:val="clear" w:color="auto" w:fill="auto"/>
          </w:tcPr>
          <w:p w14:paraId="3B291B4F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Wyświetlacz LCD, Typ: Kolor, Przekątna: 3,7 cm</w:t>
            </w:r>
          </w:p>
        </w:tc>
        <w:tc>
          <w:tcPr>
            <w:tcW w:w="1556" w:type="dxa"/>
            <w:shd w:val="clear" w:color="auto" w:fill="auto"/>
          </w:tcPr>
          <w:p w14:paraId="330975A6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235F8856" w14:textId="77777777">
        <w:tc>
          <w:tcPr>
            <w:tcW w:w="844" w:type="dxa"/>
            <w:shd w:val="clear" w:color="auto" w:fill="auto"/>
          </w:tcPr>
          <w:p w14:paraId="6919F8A8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4652E8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dobowy cykl pracy</w:t>
            </w:r>
          </w:p>
        </w:tc>
        <w:tc>
          <w:tcPr>
            <w:tcW w:w="3684" w:type="dxa"/>
            <w:shd w:val="clear" w:color="auto" w:fill="auto"/>
          </w:tcPr>
          <w:p w14:paraId="58B6E7A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7000 stron</w:t>
            </w:r>
          </w:p>
        </w:tc>
        <w:tc>
          <w:tcPr>
            <w:tcW w:w="1556" w:type="dxa"/>
            <w:shd w:val="clear" w:color="auto" w:fill="auto"/>
          </w:tcPr>
          <w:p w14:paraId="7BE1E01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4AAEC9C9" w14:textId="77777777">
        <w:tc>
          <w:tcPr>
            <w:tcW w:w="844" w:type="dxa"/>
            <w:shd w:val="clear" w:color="auto" w:fill="auto"/>
          </w:tcPr>
          <w:p w14:paraId="22FE0FF4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7B6CCC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technologia skanowania</w:t>
            </w:r>
          </w:p>
        </w:tc>
        <w:tc>
          <w:tcPr>
            <w:tcW w:w="3684" w:type="dxa"/>
            <w:shd w:val="clear" w:color="auto" w:fill="auto"/>
          </w:tcPr>
          <w:p w14:paraId="0ADA863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CIS</w:t>
            </w:r>
          </w:p>
        </w:tc>
        <w:tc>
          <w:tcPr>
            <w:tcW w:w="1556" w:type="dxa"/>
            <w:shd w:val="clear" w:color="auto" w:fill="auto"/>
          </w:tcPr>
          <w:p w14:paraId="7C5B03D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4566611B" w14:textId="77777777">
        <w:tc>
          <w:tcPr>
            <w:tcW w:w="844" w:type="dxa"/>
            <w:shd w:val="clear" w:color="auto" w:fill="auto"/>
          </w:tcPr>
          <w:p w14:paraId="2E8001E8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FD5EB9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skanowanie w kolorze</w:t>
            </w:r>
          </w:p>
        </w:tc>
        <w:tc>
          <w:tcPr>
            <w:tcW w:w="3684" w:type="dxa"/>
            <w:shd w:val="clear" w:color="auto" w:fill="auto"/>
          </w:tcPr>
          <w:p w14:paraId="4CBCA0B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6" w:type="dxa"/>
            <w:shd w:val="clear" w:color="auto" w:fill="auto"/>
          </w:tcPr>
          <w:p w14:paraId="7B6DFBE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437F79AA" w14:textId="77777777">
        <w:tc>
          <w:tcPr>
            <w:tcW w:w="844" w:type="dxa"/>
            <w:shd w:val="clear" w:color="auto" w:fill="auto"/>
          </w:tcPr>
          <w:p w14:paraId="03A810AB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1942B0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optyczna rozdzielczość skanowania</w:t>
            </w:r>
          </w:p>
        </w:tc>
        <w:tc>
          <w:tcPr>
            <w:tcW w:w="3684" w:type="dxa"/>
            <w:shd w:val="clear" w:color="auto" w:fill="auto"/>
          </w:tcPr>
          <w:p w14:paraId="0C43097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600x600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1556" w:type="dxa"/>
            <w:shd w:val="clear" w:color="auto" w:fill="auto"/>
          </w:tcPr>
          <w:p w14:paraId="02CE682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11E04BE2" w14:textId="77777777">
        <w:tc>
          <w:tcPr>
            <w:tcW w:w="844" w:type="dxa"/>
            <w:shd w:val="clear" w:color="auto" w:fill="auto"/>
          </w:tcPr>
          <w:p w14:paraId="0C6B3725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82F3C6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szybkość skanowania</w:t>
            </w:r>
          </w:p>
        </w:tc>
        <w:tc>
          <w:tcPr>
            <w:tcW w:w="3684" w:type="dxa"/>
            <w:shd w:val="clear" w:color="auto" w:fill="auto"/>
          </w:tcPr>
          <w:p w14:paraId="172C99C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65 (str./min)</w:t>
            </w:r>
          </w:p>
        </w:tc>
        <w:tc>
          <w:tcPr>
            <w:tcW w:w="1556" w:type="dxa"/>
            <w:shd w:val="clear" w:color="auto" w:fill="auto"/>
          </w:tcPr>
          <w:p w14:paraId="25142BC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284ED84A" w14:textId="77777777">
        <w:tc>
          <w:tcPr>
            <w:tcW w:w="844" w:type="dxa"/>
            <w:shd w:val="clear" w:color="auto" w:fill="auto"/>
          </w:tcPr>
          <w:p w14:paraId="64CBE7BA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D85C77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skanowanie dwustronne</w:t>
            </w:r>
          </w:p>
        </w:tc>
        <w:tc>
          <w:tcPr>
            <w:tcW w:w="3684" w:type="dxa"/>
            <w:shd w:val="clear" w:color="auto" w:fill="auto"/>
          </w:tcPr>
          <w:p w14:paraId="1042654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6" w:type="dxa"/>
            <w:shd w:val="clear" w:color="auto" w:fill="auto"/>
          </w:tcPr>
          <w:p w14:paraId="5E34BD4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014E67A8" w14:textId="77777777">
        <w:tc>
          <w:tcPr>
            <w:tcW w:w="844" w:type="dxa"/>
            <w:shd w:val="clear" w:color="auto" w:fill="auto"/>
          </w:tcPr>
          <w:p w14:paraId="73CC53E4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0BB36D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kodowanie koloru</w:t>
            </w:r>
          </w:p>
        </w:tc>
        <w:tc>
          <w:tcPr>
            <w:tcW w:w="3684" w:type="dxa"/>
            <w:shd w:val="clear" w:color="auto" w:fill="auto"/>
          </w:tcPr>
          <w:p w14:paraId="29335D8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bit</w:t>
            </w:r>
          </w:p>
        </w:tc>
        <w:tc>
          <w:tcPr>
            <w:tcW w:w="1556" w:type="dxa"/>
            <w:shd w:val="clear" w:color="auto" w:fill="auto"/>
          </w:tcPr>
          <w:p w14:paraId="3297B6D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6AA7DF32" w14:textId="77777777">
        <w:tc>
          <w:tcPr>
            <w:tcW w:w="844" w:type="dxa"/>
            <w:shd w:val="clear" w:color="auto" w:fill="auto"/>
          </w:tcPr>
          <w:p w14:paraId="37EB586F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AAC659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skala szarości</w:t>
            </w:r>
          </w:p>
        </w:tc>
        <w:tc>
          <w:tcPr>
            <w:tcW w:w="3684" w:type="dxa"/>
            <w:shd w:val="clear" w:color="auto" w:fill="auto"/>
          </w:tcPr>
          <w:p w14:paraId="22C2359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 poziomy</w:t>
            </w:r>
          </w:p>
        </w:tc>
        <w:tc>
          <w:tcPr>
            <w:tcW w:w="1556" w:type="dxa"/>
            <w:shd w:val="clear" w:color="auto" w:fill="auto"/>
          </w:tcPr>
          <w:p w14:paraId="0F8E8C4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2E6EDADC" w14:textId="77777777">
        <w:tc>
          <w:tcPr>
            <w:tcW w:w="844" w:type="dxa"/>
            <w:shd w:val="clear" w:color="auto" w:fill="auto"/>
          </w:tcPr>
          <w:p w14:paraId="452A80D8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A9DA5B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skanowanie do plików w formacie</w:t>
            </w:r>
          </w:p>
        </w:tc>
        <w:tc>
          <w:tcPr>
            <w:tcW w:w="3684" w:type="dxa"/>
            <w:shd w:val="clear" w:color="auto" w:fill="auto"/>
          </w:tcPr>
          <w:p w14:paraId="5CEBA071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BMP,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JPEG,TIFF,multi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-TIFF,PDF PDF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przeszukiwalny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PDF/A, PNG</w:t>
            </w:r>
          </w:p>
        </w:tc>
        <w:tc>
          <w:tcPr>
            <w:tcW w:w="1556" w:type="dxa"/>
            <w:shd w:val="clear" w:color="auto" w:fill="auto"/>
          </w:tcPr>
          <w:p w14:paraId="5677010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15C38C08" w14:textId="77777777">
        <w:tc>
          <w:tcPr>
            <w:tcW w:w="844" w:type="dxa"/>
            <w:shd w:val="clear" w:color="auto" w:fill="auto"/>
          </w:tcPr>
          <w:p w14:paraId="6DCEECAE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65AC95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skanowanie do e-mail</w:t>
            </w:r>
          </w:p>
        </w:tc>
        <w:tc>
          <w:tcPr>
            <w:tcW w:w="3684" w:type="dxa"/>
            <w:shd w:val="clear" w:color="auto" w:fill="auto"/>
          </w:tcPr>
          <w:p w14:paraId="53EB11CE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556" w:type="dxa"/>
            <w:shd w:val="clear" w:color="auto" w:fill="auto"/>
          </w:tcPr>
          <w:p w14:paraId="7C16E7B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155E21AF" w14:textId="77777777">
        <w:tc>
          <w:tcPr>
            <w:tcW w:w="844" w:type="dxa"/>
            <w:shd w:val="clear" w:color="auto" w:fill="auto"/>
          </w:tcPr>
          <w:p w14:paraId="09DFC5D5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8B53552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skanowanie do chmury</w:t>
            </w:r>
          </w:p>
        </w:tc>
        <w:tc>
          <w:tcPr>
            <w:tcW w:w="3684" w:type="dxa"/>
            <w:shd w:val="clear" w:color="auto" w:fill="auto"/>
          </w:tcPr>
          <w:p w14:paraId="0ACB8CC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556" w:type="dxa"/>
            <w:shd w:val="clear" w:color="auto" w:fill="auto"/>
          </w:tcPr>
          <w:p w14:paraId="3DE500D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42FF2C65" w14:textId="77777777">
        <w:tc>
          <w:tcPr>
            <w:tcW w:w="844" w:type="dxa"/>
            <w:shd w:val="clear" w:color="auto" w:fill="auto"/>
          </w:tcPr>
          <w:p w14:paraId="573EE76D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3412AE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gramatura nośników</w:t>
            </w:r>
          </w:p>
        </w:tc>
        <w:tc>
          <w:tcPr>
            <w:tcW w:w="3684" w:type="dxa"/>
            <w:shd w:val="clear" w:color="auto" w:fill="auto"/>
          </w:tcPr>
          <w:p w14:paraId="16186FE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413 g/m²</w:t>
            </w:r>
          </w:p>
        </w:tc>
        <w:tc>
          <w:tcPr>
            <w:tcW w:w="1556" w:type="dxa"/>
            <w:shd w:val="clear" w:color="auto" w:fill="auto"/>
          </w:tcPr>
          <w:p w14:paraId="4289FEC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39134041" w14:textId="77777777">
        <w:tc>
          <w:tcPr>
            <w:tcW w:w="844" w:type="dxa"/>
            <w:shd w:val="clear" w:color="auto" w:fill="auto"/>
          </w:tcPr>
          <w:p w14:paraId="52570950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00D2E1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ADF (Automatic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Document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Feeder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4" w:type="dxa"/>
            <w:shd w:val="clear" w:color="auto" w:fill="auto"/>
          </w:tcPr>
          <w:p w14:paraId="44AEBF2A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6" w:type="dxa"/>
            <w:shd w:val="clear" w:color="auto" w:fill="auto"/>
          </w:tcPr>
          <w:p w14:paraId="7EE883B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3D6619BB" w14:textId="77777777">
        <w:tc>
          <w:tcPr>
            <w:tcW w:w="844" w:type="dxa"/>
            <w:shd w:val="clear" w:color="auto" w:fill="auto"/>
          </w:tcPr>
          <w:p w14:paraId="3294DFD8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45C405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Flatbed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4" w:type="dxa"/>
            <w:shd w:val="clear" w:color="auto" w:fill="auto"/>
          </w:tcPr>
          <w:p w14:paraId="321CAEB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556" w:type="dxa"/>
            <w:shd w:val="clear" w:color="auto" w:fill="auto"/>
          </w:tcPr>
          <w:p w14:paraId="1167279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1DDDDD91" w14:textId="77777777">
        <w:tc>
          <w:tcPr>
            <w:tcW w:w="844" w:type="dxa"/>
            <w:shd w:val="clear" w:color="auto" w:fill="auto"/>
          </w:tcPr>
          <w:p w14:paraId="10F5E0EB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3C263DF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opcjonalne podajniki papieru</w:t>
            </w:r>
          </w:p>
        </w:tc>
        <w:tc>
          <w:tcPr>
            <w:tcW w:w="3684" w:type="dxa"/>
            <w:shd w:val="clear" w:color="auto" w:fill="auto"/>
          </w:tcPr>
          <w:p w14:paraId="137E4D50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556" w:type="dxa"/>
            <w:shd w:val="clear" w:color="auto" w:fill="auto"/>
          </w:tcPr>
          <w:p w14:paraId="6F68ADB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1D496E1D" w14:textId="77777777">
        <w:tc>
          <w:tcPr>
            <w:tcW w:w="844" w:type="dxa"/>
            <w:shd w:val="clear" w:color="auto" w:fill="auto"/>
          </w:tcPr>
          <w:p w14:paraId="6389B640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521A66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podajnika automatycznego (ADF)</w:t>
            </w:r>
          </w:p>
        </w:tc>
        <w:tc>
          <w:tcPr>
            <w:tcW w:w="3684" w:type="dxa"/>
            <w:shd w:val="clear" w:color="auto" w:fill="auto"/>
          </w:tcPr>
          <w:p w14:paraId="66F92ECE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 arkuszy</w:t>
            </w:r>
          </w:p>
        </w:tc>
        <w:tc>
          <w:tcPr>
            <w:tcW w:w="1556" w:type="dxa"/>
            <w:shd w:val="clear" w:color="auto" w:fill="auto"/>
          </w:tcPr>
          <w:p w14:paraId="008584E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03FBFC35" w14:textId="77777777">
        <w:tc>
          <w:tcPr>
            <w:tcW w:w="844" w:type="dxa"/>
            <w:shd w:val="clear" w:color="auto" w:fill="auto"/>
          </w:tcPr>
          <w:p w14:paraId="2512053C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F5FA4B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podajnika (koperty)</w:t>
            </w:r>
          </w:p>
        </w:tc>
        <w:tc>
          <w:tcPr>
            <w:tcW w:w="3684" w:type="dxa"/>
            <w:shd w:val="clear" w:color="auto" w:fill="auto"/>
          </w:tcPr>
          <w:p w14:paraId="533E5DA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 sztuk</w:t>
            </w:r>
          </w:p>
        </w:tc>
        <w:tc>
          <w:tcPr>
            <w:tcW w:w="1556" w:type="dxa"/>
            <w:shd w:val="clear" w:color="auto" w:fill="auto"/>
          </w:tcPr>
          <w:p w14:paraId="1A9C948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0ED7445E" w14:textId="77777777">
        <w:tc>
          <w:tcPr>
            <w:tcW w:w="844" w:type="dxa"/>
            <w:shd w:val="clear" w:color="auto" w:fill="auto"/>
          </w:tcPr>
          <w:p w14:paraId="750730F4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FEDE73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niestandardowe wymiary nośników (szerokość)</w:t>
            </w:r>
          </w:p>
        </w:tc>
        <w:tc>
          <w:tcPr>
            <w:tcW w:w="3684" w:type="dxa"/>
            <w:shd w:val="clear" w:color="auto" w:fill="auto"/>
          </w:tcPr>
          <w:p w14:paraId="54CC1C72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 50,8 mm, max 215,9 mm</w:t>
            </w:r>
          </w:p>
        </w:tc>
        <w:tc>
          <w:tcPr>
            <w:tcW w:w="1556" w:type="dxa"/>
            <w:shd w:val="clear" w:color="auto" w:fill="auto"/>
          </w:tcPr>
          <w:p w14:paraId="356C17B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03C2A43A" w14:textId="77777777">
        <w:tc>
          <w:tcPr>
            <w:tcW w:w="844" w:type="dxa"/>
            <w:shd w:val="clear" w:color="auto" w:fill="auto"/>
          </w:tcPr>
          <w:p w14:paraId="73667F0C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E24D25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niestandardowe wymiary nośników (długość)</w:t>
            </w:r>
          </w:p>
        </w:tc>
        <w:tc>
          <w:tcPr>
            <w:tcW w:w="3684" w:type="dxa"/>
            <w:shd w:val="clear" w:color="auto" w:fill="auto"/>
          </w:tcPr>
          <w:p w14:paraId="25A62B80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 50,8 mm, max 6096 mm</w:t>
            </w:r>
          </w:p>
        </w:tc>
        <w:tc>
          <w:tcPr>
            <w:tcW w:w="1556" w:type="dxa"/>
            <w:shd w:val="clear" w:color="auto" w:fill="auto"/>
          </w:tcPr>
          <w:p w14:paraId="72DF837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1AA15D21" w14:textId="77777777">
        <w:tc>
          <w:tcPr>
            <w:tcW w:w="844" w:type="dxa"/>
            <w:shd w:val="clear" w:color="auto" w:fill="auto"/>
          </w:tcPr>
          <w:p w14:paraId="5D2309A1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435470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obsługiwane rodzaje nośników</w:t>
            </w:r>
          </w:p>
        </w:tc>
        <w:tc>
          <w:tcPr>
            <w:tcW w:w="3684" w:type="dxa"/>
            <w:shd w:val="clear" w:color="auto" w:fill="auto"/>
          </w:tcPr>
          <w:p w14:paraId="2AF35DDE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zwykły, papier o niskiej gramaturze, papier makulaturowy, pocztówki, wizytówki, karty laminowane, papier termiczny, koperty</w:t>
            </w:r>
          </w:p>
        </w:tc>
        <w:tc>
          <w:tcPr>
            <w:tcW w:w="1556" w:type="dxa"/>
            <w:shd w:val="clear" w:color="auto" w:fill="auto"/>
          </w:tcPr>
          <w:p w14:paraId="5564E49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1E8AED6E" w14:textId="77777777">
        <w:tc>
          <w:tcPr>
            <w:tcW w:w="844" w:type="dxa"/>
            <w:shd w:val="clear" w:color="auto" w:fill="auto"/>
          </w:tcPr>
          <w:p w14:paraId="3B7E7548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D663121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obsługiwane formaty nośników</w:t>
            </w:r>
          </w:p>
        </w:tc>
        <w:tc>
          <w:tcPr>
            <w:tcW w:w="3684" w:type="dxa"/>
            <w:shd w:val="clear" w:color="auto" w:fill="auto"/>
          </w:tcPr>
          <w:p w14:paraId="5477C75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A4, A5, A6, B6, B5, B4,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Letter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,pocztówki, wizytówki, karty plastikowe, koperty</w:t>
            </w:r>
          </w:p>
        </w:tc>
        <w:tc>
          <w:tcPr>
            <w:tcW w:w="1556" w:type="dxa"/>
            <w:shd w:val="clear" w:color="auto" w:fill="auto"/>
          </w:tcPr>
          <w:p w14:paraId="1227DE6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22EF9C0C" w14:textId="77777777">
        <w:tc>
          <w:tcPr>
            <w:tcW w:w="844" w:type="dxa"/>
            <w:shd w:val="clear" w:color="auto" w:fill="auto"/>
          </w:tcPr>
          <w:p w14:paraId="52C365A8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D1FCFE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pracy w sieci LAN</w:t>
            </w:r>
          </w:p>
        </w:tc>
        <w:tc>
          <w:tcPr>
            <w:tcW w:w="3684" w:type="dxa"/>
            <w:shd w:val="clear" w:color="auto" w:fill="auto"/>
          </w:tcPr>
          <w:p w14:paraId="38786E2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556" w:type="dxa"/>
            <w:shd w:val="clear" w:color="auto" w:fill="auto"/>
          </w:tcPr>
          <w:p w14:paraId="7F2754DD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12C58C25" w14:textId="77777777">
        <w:tc>
          <w:tcPr>
            <w:tcW w:w="844" w:type="dxa"/>
            <w:shd w:val="clear" w:color="auto" w:fill="auto"/>
          </w:tcPr>
          <w:p w14:paraId="5D423247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F8FB74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standardowe rozwiązania komunikacyjne</w:t>
            </w:r>
          </w:p>
        </w:tc>
        <w:tc>
          <w:tcPr>
            <w:tcW w:w="3684" w:type="dxa"/>
            <w:shd w:val="clear" w:color="auto" w:fill="auto"/>
          </w:tcPr>
          <w:p w14:paraId="5777887E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USB (3.0)</w:t>
            </w:r>
          </w:p>
        </w:tc>
        <w:tc>
          <w:tcPr>
            <w:tcW w:w="1556" w:type="dxa"/>
            <w:shd w:val="clear" w:color="auto" w:fill="auto"/>
          </w:tcPr>
          <w:p w14:paraId="1FBC383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75FD7D0D" w14:textId="77777777">
        <w:tc>
          <w:tcPr>
            <w:tcW w:w="844" w:type="dxa"/>
            <w:shd w:val="clear" w:color="auto" w:fill="auto"/>
          </w:tcPr>
          <w:p w14:paraId="3F9E2C13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20DBD6E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waga produktu (netto)</w:t>
            </w:r>
          </w:p>
        </w:tc>
        <w:tc>
          <w:tcPr>
            <w:tcW w:w="3684" w:type="dxa"/>
            <w:shd w:val="clear" w:color="auto" w:fill="auto"/>
          </w:tcPr>
          <w:p w14:paraId="5428E75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ok. 3,6 kg</w:t>
            </w:r>
          </w:p>
        </w:tc>
        <w:tc>
          <w:tcPr>
            <w:tcW w:w="1556" w:type="dxa"/>
            <w:shd w:val="clear" w:color="auto" w:fill="auto"/>
          </w:tcPr>
          <w:p w14:paraId="404018A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60903A7E" w14:textId="77777777">
        <w:tc>
          <w:tcPr>
            <w:tcW w:w="844" w:type="dxa"/>
            <w:shd w:val="clear" w:color="auto" w:fill="auto"/>
          </w:tcPr>
          <w:p w14:paraId="18B34E24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1C97CA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waga w opakowaniu</w:t>
            </w:r>
          </w:p>
        </w:tc>
        <w:tc>
          <w:tcPr>
            <w:tcW w:w="3684" w:type="dxa"/>
            <w:shd w:val="clear" w:color="auto" w:fill="auto"/>
          </w:tcPr>
          <w:p w14:paraId="19BF76F2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ok. 3,6 kg</w:t>
            </w:r>
          </w:p>
        </w:tc>
        <w:tc>
          <w:tcPr>
            <w:tcW w:w="1556" w:type="dxa"/>
            <w:shd w:val="clear" w:color="auto" w:fill="auto"/>
          </w:tcPr>
          <w:p w14:paraId="6142F3C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3897DDB9" w14:textId="77777777">
        <w:tc>
          <w:tcPr>
            <w:tcW w:w="844" w:type="dxa"/>
            <w:shd w:val="clear" w:color="auto" w:fill="auto"/>
          </w:tcPr>
          <w:p w14:paraId="1820DC00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FA4B8E0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produktu</w:t>
            </w:r>
          </w:p>
        </w:tc>
        <w:tc>
          <w:tcPr>
            <w:tcW w:w="3684" w:type="dxa"/>
            <w:shd w:val="clear" w:color="auto" w:fill="auto"/>
          </w:tcPr>
          <w:p w14:paraId="2D55512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 mm</w:t>
            </w:r>
          </w:p>
        </w:tc>
        <w:tc>
          <w:tcPr>
            <w:tcW w:w="1556" w:type="dxa"/>
            <w:shd w:val="clear" w:color="auto" w:fill="auto"/>
          </w:tcPr>
          <w:p w14:paraId="3D170E9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55904D9D" w14:textId="77777777">
        <w:tc>
          <w:tcPr>
            <w:tcW w:w="844" w:type="dxa"/>
            <w:shd w:val="clear" w:color="auto" w:fill="auto"/>
          </w:tcPr>
          <w:p w14:paraId="3521C964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C37CA3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głębokość produktu</w:t>
            </w:r>
          </w:p>
        </w:tc>
        <w:tc>
          <w:tcPr>
            <w:tcW w:w="3684" w:type="dxa"/>
            <w:shd w:val="clear" w:color="auto" w:fill="auto"/>
          </w:tcPr>
          <w:p w14:paraId="33562F8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 mm</w:t>
            </w:r>
          </w:p>
        </w:tc>
        <w:tc>
          <w:tcPr>
            <w:tcW w:w="1556" w:type="dxa"/>
            <w:shd w:val="clear" w:color="auto" w:fill="auto"/>
          </w:tcPr>
          <w:p w14:paraId="0C69E55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03080429" w14:textId="77777777">
        <w:tc>
          <w:tcPr>
            <w:tcW w:w="844" w:type="dxa"/>
            <w:shd w:val="clear" w:color="auto" w:fill="auto"/>
          </w:tcPr>
          <w:p w14:paraId="1BFE686A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9F85EF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wysokość produktu</w:t>
            </w:r>
          </w:p>
        </w:tc>
        <w:tc>
          <w:tcPr>
            <w:tcW w:w="3684" w:type="dxa"/>
            <w:shd w:val="clear" w:color="auto" w:fill="auto"/>
          </w:tcPr>
          <w:p w14:paraId="185FBC8A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 mm</w:t>
            </w:r>
          </w:p>
        </w:tc>
        <w:tc>
          <w:tcPr>
            <w:tcW w:w="1556" w:type="dxa"/>
            <w:shd w:val="clear" w:color="auto" w:fill="auto"/>
          </w:tcPr>
          <w:p w14:paraId="2BD0C45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6E4F27B6" w14:textId="77777777">
        <w:tc>
          <w:tcPr>
            <w:tcW w:w="844" w:type="dxa"/>
            <w:shd w:val="clear" w:color="auto" w:fill="auto"/>
          </w:tcPr>
          <w:p w14:paraId="65945D3A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7C96D1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wilgotność względna podczas eksploatacji</w:t>
            </w:r>
          </w:p>
        </w:tc>
        <w:tc>
          <w:tcPr>
            <w:tcW w:w="3684" w:type="dxa"/>
            <w:shd w:val="clear" w:color="auto" w:fill="auto"/>
          </w:tcPr>
          <w:p w14:paraId="556ACED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 15 %, max 80 %</w:t>
            </w:r>
          </w:p>
        </w:tc>
        <w:tc>
          <w:tcPr>
            <w:tcW w:w="1556" w:type="dxa"/>
            <w:shd w:val="clear" w:color="auto" w:fill="auto"/>
          </w:tcPr>
          <w:p w14:paraId="7D8EE75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0B63AEE3" w14:textId="77777777">
        <w:tc>
          <w:tcPr>
            <w:tcW w:w="844" w:type="dxa"/>
            <w:shd w:val="clear" w:color="auto" w:fill="auto"/>
          </w:tcPr>
          <w:p w14:paraId="6DB3693A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6D8B682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zalecany zakres temperatur podczas eksploatacji</w:t>
            </w:r>
          </w:p>
        </w:tc>
        <w:tc>
          <w:tcPr>
            <w:tcW w:w="3684" w:type="dxa"/>
            <w:shd w:val="clear" w:color="auto" w:fill="auto"/>
          </w:tcPr>
          <w:p w14:paraId="12DE440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 5 °C, max 35 °C</w:t>
            </w:r>
          </w:p>
        </w:tc>
        <w:tc>
          <w:tcPr>
            <w:tcW w:w="1556" w:type="dxa"/>
            <w:shd w:val="clear" w:color="auto" w:fill="auto"/>
          </w:tcPr>
          <w:p w14:paraId="73E3F61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315E8076" w14:textId="77777777">
        <w:tc>
          <w:tcPr>
            <w:tcW w:w="844" w:type="dxa"/>
            <w:shd w:val="clear" w:color="auto" w:fill="auto"/>
          </w:tcPr>
          <w:p w14:paraId="0A3903AC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84EA2B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zasilania</w:t>
            </w:r>
          </w:p>
        </w:tc>
        <w:tc>
          <w:tcPr>
            <w:tcW w:w="3684" w:type="dxa"/>
            <w:shd w:val="clear" w:color="auto" w:fill="auto"/>
          </w:tcPr>
          <w:p w14:paraId="0BC5406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sieciowe AC (100-240V)</w:t>
            </w:r>
          </w:p>
        </w:tc>
        <w:tc>
          <w:tcPr>
            <w:tcW w:w="1556" w:type="dxa"/>
            <w:shd w:val="clear" w:color="auto" w:fill="auto"/>
          </w:tcPr>
          <w:p w14:paraId="2944041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6F4A3D38" w14:textId="77777777">
        <w:tc>
          <w:tcPr>
            <w:tcW w:w="844" w:type="dxa"/>
            <w:shd w:val="clear" w:color="auto" w:fill="auto"/>
          </w:tcPr>
          <w:p w14:paraId="117303FD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46CC19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zużycie energii</w:t>
            </w:r>
          </w:p>
        </w:tc>
        <w:tc>
          <w:tcPr>
            <w:tcW w:w="3684" w:type="dxa"/>
            <w:shd w:val="clear" w:color="auto" w:fill="auto"/>
          </w:tcPr>
          <w:p w14:paraId="5B4AF4E0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średnio 30 W</w:t>
            </w:r>
          </w:p>
        </w:tc>
        <w:tc>
          <w:tcPr>
            <w:tcW w:w="1556" w:type="dxa"/>
            <w:shd w:val="clear" w:color="auto" w:fill="auto"/>
          </w:tcPr>
          <w:p w14:paraId="65A1125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14:paraId="65310B4E" w14:textId="77777777">
        <w:tc>
          <w:tcPr>
            <w:tcW w:w="844" w:type="dxa"/>
            <w:shd w:val="clear" w:color="auto" w:fill="auto"/>
          </w:tcPr>
          <w:p w14:paraId="0E1B7978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F0FA84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Energy Star</w:t>
            </w:r>
          </w:p>
        </w:tc>
        <w:tc>
          <w:tcPr>
            <w:tcW w:w="3684" w:type="dxa"/>
            <w:shd w:val="clear" w:color="auto" w:fill="auto"/>
          </w:tcPr>
          <w:p w14:paraId="26B710F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6" w:type="dxa"/>
            <w:shd w:val="clear" w:color="auto" w:fill="auto"/>
          </w:tcPr>
          <w:p w14:paraId="5812D2E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6D4" w:rsidRPr="009D5E9E" w14:paraId="65E7484B" w14:textId="77777777">
        <w:tc>
          <w:tcPr>
            <w:tcW w:w="844" w:type="dxa"/>
            <w:shd w:val="clear" w:color="auto" w:fill="auto"/>
          </w:tcPr>
          <w:p w14:paraId="258B9C0F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7EEB46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Wymagania Systemowe</w:t>
            </w:r>
          </w:p>
        </w:tc>
        <w:tc>
          <w:tcPr>
            <w:tcW w:w="3684" w:type="dxa"/>
            <w:shd w:val="clear" w:color="auto" w:fill="auto"/>
          </w:tcPr>
          <w:p w14:paraId="1B8CB6A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Windows 10, Windows 7, Windows 8, Windows 8.1, Windows Server 2003, Windows Server 2008 (32/64-bitowy), Windows Server 2012 R2, Windows Vista, Windows XP SP3, Mac OS, Mac OS 10.6+,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równoważne</w:t>
            </w:r>
            <w:proofErr w:type="spellEnd"/>
          </w:p>
        </w:tc>
        <w:tc>
          <w:tcPr>
            <w:tcW w:w="1556" w:type="dxa"/>
            <w:shd w:val="clear" w:color="auto" w:fill="auto"/>
          </w:tcPr>
          <w:p w14:paraId="004804A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506D4" w14:paraId="459D2152" w14:textId="77777777">
        <w:tc>
          <w:tcPr>
            <w:tcW w:w="844" w:type="dxa"/>
            <w:shd w:val="clear" w:color="auto" w:fill="auto"/>
          </w:tcPr>
          <w:p w14:paraId="74CD45FA" w14:textId="77777777" w:rsidR="000506D4" w:rsidRDefault="000506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0202832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wyposażenie </w:t>
            </w:r>
          </w:p>
        </w:tc>
        <w:tc>
          <w:tcPr>
            <w:tcW w:w="3684" w:type="dxa"/>
            <w:shd w:val="clear" w:color="auto" w:fill="auto"/>
          </w:tcPr>
          <w:p w14:paraId="356E486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Urządzenie, Zasilacz sieciowy, Sterowniki i programy pomocnicze (CD), Urządzenie podstawowe, Kabel zasilający, Instrukcja montażu, Kabel USB, Warranty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card</w:t>
            </w:r>
            <w:proofErr w:type="spellEnd"/>
          </w:p>
        </w:tc>
        <w:tc>
          <w:tcPr>
            <w:tcW w:w="1556" w:type="dxa"/>
            <w:shd w:val="clear" w:color="auto" w:fill="auto"/>
          </w:tcPr>
          <w:p w14:paraId="62DCA46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142F51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7967F8CF" w14:textId="7BB25551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Skanery przelotowe A4 z pod</w:t>
      </w:r>
      <w:ins w:id="0" w:author="dominik" w:date="2019-10-13T20:28:00Z">
        <w:r w:rsidR="00ED2983">
          <w:rPr>
            <w:rFonts w:ascii="Arial" w:eastAsia="Times New Roman" w:hAnsi="Arial" w:cs="Arial"/>
            <w:b/>
            <w:color w:val="000000"/>
            <w:sz w:val="20"/>
            <w:szCs w:val="20"/>
            <w:lang w:eastAsia="pl-PL"/>
          </w:rPr>
          <w:t>a</w:t>
        </w:r>
      </w:ins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j</w:t>
      </w:r>
      <w:del w:id="1" w:author="dominik" w:date="2019-10-13T20:28:00Z">
        <w:r w:rsidDel="00ED2983">
          <w:rPr>
            <w:rFonts w:ascii="Arial" w:eastAsia="Times New Roman" w:hAnsi="Arial" w:cs="Arial"/>
            <w:b/>
            <w:color w:val="000000"/>
            <w:sz w:val="20"/>
            <w:szCs w:val="20"/>
            <w:lang w:eastAsia="pl-PL"/>
          </w:rPr>
          <w:delText>a</w:delText>
        </w:r>
      </w:del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nikiem + szyba do wdrażanego EZD (2 szt.)</w:t>
      </w:r>
    </w:p>
    <w:p w14:paraId="24C11ADB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W w:w="9001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992"/>
        <w:gridCol w:w="5163"/>
      </w:tblGrid>
      <w:tr w:rsidR="000506D4" w14:paraId="7F21767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00E9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B7D5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4099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Minimalne parametry</w:t>
            </w:r>
          </w:p>
        </w:tc>
      </w:tr>
      <w:tr w:rsidR="000506D4" w14:paraId="31B45C7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C9C60F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014C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Typ wejścia: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9DC4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Kolor</w:t>
            </w:r>
          </w:p>
        </w:tc>
      </w:tr>
      <w:tr w:rsidR="000506D4" w14:paraId="71CD88E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4B5448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D4A5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Rozdzielczość optyczna: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8B82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1200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dpi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x 1200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dpi</w:t>
            </w:r>
            <w:proofErr w:type="spellEnd"/>
          </w:p>
        </w:tc>
      </w:tr>
      <w:tr w:rsidR="000506D4" w14:paraId="37C573A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92256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72E2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Automatyczny dupleks: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2AA8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21CA32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1DF3A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D719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Szybkość maksymalna skanowania dokumentu czarno-białego: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B663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25 stron/min</w:t>
            </w:r>
          </w:p>
        </w:tc>
      </w:tr>
      <w:tr w:rsidR="000506D4" w14:paraId="434EF1E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AB9C82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FE77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Maksymalna szybkość skanowania dokumentów w kolorze: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EBE1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25 stron/min</w:t>
            </w:r>
          </w:p>
        </w:tc>
      </w:tr>
      <w:tr w:rsidR="000506D4" w14:paraId="480F7A5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A36005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77AA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Cykl pracy: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8520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3000 skanów/dzień</w:t>
            </w:r>
          </w:p>
        </w:tc>
      </w:tr>
      <w:tr w:rsidR="000506D4" w14:paraId="075C2BB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5EE85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C28A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Szybkość skanowania - szczegóły: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05B5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50 cali/min - kolor</w:t>
            </w:r>
          </w:p>
        </w:tc>
      </w:tr>
      <w:tr w:rsidR="000506D4" w14:paraId="15CDE52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6A80E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A1C57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E2E2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50 cali/min - czarno-biały</w:t>
            </w:r>
          </w:p>
        </w:tc>
      </w:tr>
      <w:tr w:rsidR="000506D4" w:rsidRPr="009D5E9E" w14:paraId="005BF88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DC4E6D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975D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Cechy skanera: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B064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Remove Punch Hole, RGB Color Dropout</w:t>
            </w:r>
          </w:p>
        </w:tc>
      </w:tr>
      <w:tr w:rsidR="000506D4" w14:paraId="4AD7D73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5B2C9C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B526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Zgodność z normami: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46F8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TWAIN, ISIS, WIA</w:t>
            </w:r>
          </w:p>
        </w:tc>
      </w:tr>
      <w:tr w:rsidR="000506D4" w14:paraId="3A4F2EF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689A99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FB7D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Maks. format dokumentu: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CD89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216 mm x 1016 mm</w:t>
            </w:r>
          </w:p>
        </w:tc>
      </w:tr>
      <w:tr w:rsidR="000506D4" w14:paraId="3FDC20A0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C9A674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3791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Rodzaje obsługiwanych nośników: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A70F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Papier zwykły</w:t>
            </w:r>
          </w:p>
        </w:tc>
      </w:tr>
      <w:tr w:rsidR="000506D4" w14:paraId="0615465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C67BF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5117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Rodzaj podajnika nośników: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C88B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Automatyczny</w:t>
            </w:r>
          </w:p>
        </w:tc>
      </w:tr>
      <w:tr w:rsidR="000506D4" w14:paraId="045DC95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3784F6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4D50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Pojemność podajnika: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CD9D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100 arkusze</w:t>
            </w:r>
          </w:p>
        </w:tc>
      </w:tr>
      <w:tr w:rsidR="000506D4" w14:paraId="45FCE997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0236AC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8281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Interfejsy: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60E3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USB 2.0 -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Type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B</w:t>
            </w:r>
          </w:p>
        </w:tc>
      </w:tr>
      <w:tr w:rsidR="000506D4" w14:paraId="6F6177D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A1EE0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F22C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Dołączone przewody: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54CD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 x kabel USB</w:t>
            </w:r>
          </w:p>
        </w:tc>
      </w:tr>
      <w:tr w:rsidR="000506D4" w14:paraId="11B046D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F8BF6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924D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Certyfikat ENERGY STAR: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67EE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765F3FB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B0398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5B55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Wymagane napięcie: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B6DC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AC 120/230 V (50/60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0506D4" w14:paraId="7D7CAEA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1D0456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C269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Pobór Mocy w trakcie Pracy (Tryb czuwania):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1566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44.5 wat (1.6 wat)</w:t>
            </w:r>
          </w:p>
        </w:tc>
      </w:tr>
      <w:tr w:rsidR="000506D4" w:rsidRPr="009D5E9E" w14:paraId="0524CDA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45BCA0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20C3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Dołączone oprogramowanie: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A3A8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ABBYY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FineReader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9.0 Sprint, ABBYY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FineReader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8.0 Sprint Plus for MAC, </w:t>
            </w:r>
          </w:p>
        </w:tc>
      </w:tr>
      <w:tr w:rsidR="000506D4" w:rsidRPr="009D5E9E" w14:paraId="0199FEC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F31DF7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18EC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Wymagany system operacyjny: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05B4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Microsoft Windows XP, Microsoft Windows XP 64-bit Edition, Microsoft Windows Server Terminal Server, Microsoft Windows 7, Apple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MacOS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X 10.4.x, Microsoft Windows Vista, Microsoft Windows 7 64-bit Edition, Microsoft Windows Vista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wersje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64-bitowe), Citrix </w:t>
            </w: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lastRenderedPageBreak/>
              <w:t xml:space="preserve">Presentation Server 4.5, Apple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MacOS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X 10.5.x, Apple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MacOS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X 10.6.x, Microsoft Windows Server 2008 (32/64-bits), Microsoft Windows Server 2003 (32/64-bits), Citrix XenApp 5, Citrix XenApp 6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lub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inne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równoważne</w:t>
            </w:r>
            <w:proofErr w:type="spellEnd"/>
          </w:p>
        </w:tc>
      </w:tr>
      <w:tr w:rsidR="000506D4" w14:paraId="384F9C0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D0897E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74EC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Minimalna temperatura pracy: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65A3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 °C</w:t>
            </w:r>
          </w:p>
        </w:tc>
      </w:tr>
      <w:tr w:rsidR="000506D4" w14:paraId="35098AC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1FDFA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9518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Maksymalna temperatura pracy: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AD0D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35 °C</w:t>
            </w:r>
          </w:p>
        </w:tc>
      </w:tr>
      <w:tr w:rsidR="000506D4" w14:paraId="236C426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D3474" w14:textId="77777777" w:rsidR="000506D4" w:rsidRDefault="000506D4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2294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wilgotność: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621D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10 - 80%</w:t>
            </w:r>
          </w:p>
        </w:tc>
      </w:tr>
    </w:tbl>
    <w:p w14:paraId="0B3BCCB9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1029993F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26E8B6AB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48B47B1D" w14:textId="77777777" w:rsidR="000506D4" w:rsidRDefault="003D6CD1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Czytnik kodów kreskowych do wdrażanego EZD (8 szt.)</w:t>
      </w:r>
    </w:p>
    <w:p w14:paraId="4EE3DBD4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W w:w="9069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3276"/>
        <w:gridCol w:w="2835"/>
        <w:gridCol w:w="1418"/>
      </w:tblGrid>
      <w:tr w:rsidR="000506D4" w14:paraId="02A64DFA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753B1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9C55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4737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8EACC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Parametry </w:t>
            </w:r>
          </w:p>
          <w:p w14:paraId="6186C3C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spełnione </w:t>
            </w:r>
          </w:p>
          <w:p w14:paraId="0A127F3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(tak/nie) </w:t>
            </w:r>
          </w:p>
        </w:tc>
      </w:tr>
      <w:tr w:rsidR="000506D4" w14:paraId="35DC7A98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0A14C3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B456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Obsługiwane kody kreskowe: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137C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34FD0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35861BF3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57ECC3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2E2F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Gwarancja producenta [mc]: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AB7D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1B61DD" w14:textId="77777777" w:rsidR="000506D4" w:rsidRDefault="000506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16AC43C3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B09C0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1F61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Dostępne interfejsy: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BE85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USB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D2CC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38886929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B04569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3C87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Kabel komunikacyjny: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EC96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USB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5199D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476CA88A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37145F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56F7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29BE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Jasnoszary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394B4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629558C0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A8662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225B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odległość odczytu [cm]: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C7A5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6F7983" w14:textId="77777777" w:rsidR="000506D4" w:rsidRDefault="000506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5ACF3C67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7AA681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253C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Technologia odczytu: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55DA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laser jednoliniowy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C781E7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2594F404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D322E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AE4B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Temperatura pracy: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5A17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0°C do 50°C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12428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2CC4ECBA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61FD11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6572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Bezpieczny upadek na twardą pow. [m]: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B700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5A12D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6A4AB109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BA69F3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F429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Sygnalizacja: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AF80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dźwiękowa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7A9FA1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492C0F1D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76A665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A61C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 kontrast kodu [%]: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52CF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BB3C2" w14:textId="77777777" w:rsidR="000506D4" w:rsidRDefault="000506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4D3E5805" w14:textId="77777777"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4CAC45" w14:textId="77777777" w:rsidR="000506D4" w:rsidRDefault="000506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999A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Dopuszczalna wilgotność otoczenia [%]: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8533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5% do 95%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6C4921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BC39A45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4A023CD5" w14:textId="77777777" w:rsidR="000506D4" w:rsidRDefault="003D6CD1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Serwer do oprogramowania dziedzinowego </w:t>
      </w:r>
    </w:p>
    <w:p w14:paraId="52E48348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W w:w="8946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8359"/>
      </w:tblGrid>
      <w:tr w:rsidR="000506D4" w14:paraId="71CD8BFA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238D3B1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7C1FFA2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Parametry minimalne </w:t>
            </w:r>
          </w:p>
        </w:tc>
      </w:tr>
      <w:tr w:rsidR="000506D4" w14:paraId="2EFEA578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7FEAE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4A91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Obudowa serwera typu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Rack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o wysokości maksymalnie 2U. </w:t>
            </w:r>
          </w:p>
          <w:p w14:paraId="7BB6CDB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Dostarczona wraz kompletem wysuwanych szyn 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okablowania, umożliwiającymi montaż w szafie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rack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wysuwanie serwera do celów serwisowych. </w:t>
            </w:r>
          </w:p>
        </w:tc>
      </w:tr>
      <w:tr w:rsidR="000506D4" w14:paraId="39E9C62E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1ECB3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6759B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Płyta główna – pozwalająca na zainstalowanie minimum dwóch procesorów zaprojektowana przez producenta serwera i oznaczona jego znakiem firmowym. </w:t>
            </w:r>
          </w:p>
        </w:tc>
      </w:tr>
      <w:tr w:rsidR="000506D4" w14:paraId="342E882F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64A07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DA3B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Chipset - dedykowany przez producenta procesora do pracy w serwerach dwuprocesorowych. </w:t>
            </w:r>
          </w:p>
        </w:tc>
      </w:tr>
      <w:tr w:rsidR="000506D4" w14:paraId="331458E4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2B51B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EA766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Procesory - zainstalowane dwa procesory maksimum 8-rdzeniowe klasy x86 uzyskujące w teście SPECrate2017_int_base dostępnym na stronie www.spec.org dla konfiguracji z dwoma procesorami wyniku minimum 72 punkty.  </w:t>
            </w:r>
          </w:p>
          <w:p w14:paraId="2DCD2BC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Maksymalna liczba rdzeni procesora ograniczona przez licencjonowanie objętego projektem oprogramowania. </w:t>
            </w:r>
          </w:p>
        </w:tc>
      </w:tr>
      <w:tr w:rsidR="000506D4" w14:paraId="55F1737E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2EB2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235C0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Pamięć RAM – minimum 64GB DDR4 RDIMM. Płyta główna powinna obsługiwać do minimum 1TB pamięci RAM dla konfiguracji dwu-procesorowej.  </w:t>
            </w:r>
          </w:p>
          <w:p w14:paraId="568F63B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Pojemność zastosowanych kości pamięci RAM min. 16 GB. </w:t>
            </w:r>
          </w:p>
        </w:tc>
      </w:tr>
      <w:tr w:rsidR="000506D4" w14:paraId="2EE800CE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E886F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8E4B3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Zabezpieczenia pamięci RAM - Memory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Rank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Sparing, Memory Mirror,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Lockstep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0506D4" w14:paraId="616954ED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39C6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4E74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Gniazda PCI - minimum trzy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sloty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PCIe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  x8, lub wydajniejsze </w:t>
            </w:r>
          </w:p>
        </w:tc>
      </w:tr>
      <w:tr w:rsidR="000506D4" w14:paraId="567EA6E9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EBE28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8 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E84D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Interfejsy sieciowe: </w:t>
            </w:r>
          </w:p>
          <w:p w14:paraId="091A717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minimum 2 porty typu Ethernet 1Gbps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BaseT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RJ45 zorganizowanych w dwóch kartach sieciowych. </w:t>
            </w:r>
          </w:p>
        </w:tc>
      </w:tr>
      <w:tr w:rsidR="000506D4" w14:paraId="085D8AC0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D60E9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A777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Dyski twarde: </w:t>
            </w:r>
          </w:p>
          <w:p w14:paraId="04C519E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– dwa dyski o pojemności minimum 480GB SSD SAS 6Gbps, pracujące w RAID1. </w:t>
            </w:r>
          </w:p>
          <w:p w14:paraId="18802D7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– siedem dysków o pojemności minimum 4TB NL-SAS 12Gbps, pracujące w RAID6. </w:t>
            </w:r>
          </w:p>
        </w:tc>
      </w:tr>
      <w:tr w:rsidR="000506D4" w14:paraId="2504D594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08AA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F48E5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Sprzętowy kontroler RAID – kontroler RAID umożliwiający realizację RAID 1, 5 i 6 z minimum 2 GB nieulotnej pamięci typu NVRAM lub wydajniejszej. </w:t>
            </w:r>
          </w:p>
        </w:tc>
      </w:tr>
      <w:tr w:rsidR="000506D4" w14:paraId="1A2E7F61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256E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D728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Wbudowane porty - minimum 2 porty USB 2.0 oraz 2 porty USB 3.0, 1 port RJ45 dedykowany do zarządzania, 2 porty VGA (1 na przednim panelu obudowy, drugi na tylnym), min. 1 port RS232. </w:t>
            </w:r>
          </w:p>
        </w:tc>
      </w:tr>
      <w:tr w:rsidR="000506D4" w14:paraId="31FCF295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D96EC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7B872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Video - zintegrowana karta graficzna umożliwiająca wyświetlenie rozdzielczości min. 1280x1024 </w:t>
            </w:r>
          </w:p>
        </w:tc>
      </w:tr>
      <w:tr w:rsidR="000506D4" w14:paraId="5A907D9E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30AE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72D4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Wentylatory - redundantne </w:t>
            </w:r>
          </w:p>
        </w:tc>
      </w:tr>
      <w:tr w:rsidR="000506D4" w14:paraId="7411CBF3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FF02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D45F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Zasilacze - redundantne, Hot-Plug minimum 750W. </w:t>
            </w:r>
          </w:p>
        </w:tc>
      </w:tr>
      <w:tr w:rsidR="000506D4" w14:paraId="3C9AA919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CA248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E86DF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Karta Zarządzania - niezależna od zainstalowanego systemu operacyjnego, zintegrowana z płyta główną, posiadająca minimalną funkcjonalność : </w:t>
            </w:r>
          </w:p>
          <w:p w14:paraId="11CF808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komunikacja poprzez interfejs RJ45, </w:t>
            </w:r>
          </w:p>
          <w:p w14:paraId="6082DF8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podstawowe zarzadzanie serwerem poprzez protokół IPMI 2.0, DCMI 1.5, SNMP, VLAN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tagging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, </w:t>
            </w:r>
          </w:p>
          <w:p w14:paraId="17C572F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wbudowana diagnostyka, </w:t>
            </w:r>
          </w:p>
          <w:p w14:paraId="0CD8476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dostęp poprzez interfejs graficzny Web karty oraz z linii poleceń, </w:t>
            </w:r>
          </w:p>
          <w:p w14:paraId="6038BDF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monitorowanie temperatury oraz zużycia energii przez serwer w czasie rzeczywistym, </w:t>
            </w:r>
          </w:p>
          <w:p w14:paraId="7BDCB4B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lokalna oraz zdalna konfiguracja serwera, </w:t>
            </w:r>
          </w:p>
          <w:p w14:paraId="5D0E110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wsparcie dla IPv4 i IPv6, </w:t>
            </w:r>
          </w:p>
          <w:p w14:paraId="7FB0CC4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możliwość zdalnego dostępu do konsoli graficznej, zainstalowanego na serwerze systemu operacyjnego serwera. </w:t>
            </w:r>
          </w:p>
        </w:tc>
      </w:tr>
      <w:tr w:rsidR="000506D4" w14:paraId="70AB843B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5F92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4320A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Serwer musi być wyprodukowany zgodnie z normą  ISO-9001:2008 oraz ISO-14001. </w:t>
            </w:r>
          </w:p>
          <w:p w14:paraId="4749AE2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Urządzenie musi być zgodne z normami UE i przeznaczone na rynek UE, musi posiadać certyfikat CE lub równoważnymi.</w:t>
            </w:r>
          </w:p>
        </w:tc>
      </w:tr>
      <w:tr w:rsidR="000506D4" w14:paraId="3CF76A5A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CB8C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489E8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Dostarczone urządzenia muszą być fabrycznie nowe, nieregenerowane i wyprodukowane najwcześniej w ciągu ostatnich 6 miesięcy przed dostawą, muszą pochodzić z oficjalnego kanału sprzedaży producenta na teren Polski </w:t>
            </w:r>
          </w:p>
        </w:tc>
      </w:tr>
      <w:tr w:rsidR="000506D4" w14:paraId="5BC8500E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B7E47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C3DCE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Licencje oprogramowania: </w:t>
            </w:r>
          </w:p>
          <w:p w14:paraId="23FD7A22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432E7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Licencja obsługująca dostarczone procesory w serwerze – 1 szt. </w:t>
            </w:r>
          </w:p>
          <w:p w14:paraId="025A42F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0506D4" w14:paraId="4230D0AC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B3FDC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19 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ACFB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Oferowane urządzenie musi być objęte co najmniej 3-letnim wsparciem producenta  sprzętu w dni robocze, czas reakcji w miejscu instalacji sprzętu następny dzień roboczy. </w:t>
            </w:r>
          </w:p>
          <w:p w14:paraId="019EBFC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Pakiet serwisowy musi zawierać usługę pozostawiania bez opłat u Zamawiającego uszkodzonych dysków w okresie obowiązywania serwisu. </w:t>
            </w:r>
          </w:p>
        </w:tc>
      </w:tr>
      <w:tr w:rsidR="003D6CD1" w14:paraId="06AB1F3A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C22EF9" w14:textId="77777777" w:rsidR="003D6CD1" w:rsidRPr="0048011D" w:rsidRDefault="003D6CD1">
            <w:pPr>
              <w:pStyle w:val="Bezodstpw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CF7E8B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0FF9D" w14:textId="77777777" w:rsidR="003D6CD1" w:rsidRPr="0048011D" w:rsidRDefault="003D6CD1" w:rsidP="003D6CD1">
            <w:pPr>
              <w:pStyle w:val="Bezodstpw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Instalacja, konfiguracja: Serwer </w:t>
            </w:r>
            <w:r w:rsidR="00E345B9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wraz z niezbędnym okablowaniem </w:t>
            </w:r>
            <w:r w:rsidRPr="008F582F">
              <w:rPr>
                <w:rFonts w:ascii="Arial" w:hAnsi="Arial" w:cs="Arial"/>
                <w:sz w:val="20"/>
                <w:szCs w:val="20"/>
                <w:lang w:eastAsia="pl-PL"/>
              </w:rPr>
              <w:t>należy zamontować w szafie RACK serwerowni zamawiającego. Pod</w:t>
            </w:r>
            <w:r w:rsidR="004F1CBF" w:rsidRPr="008F582F">
              <w:rPr>
                <w:rFonts w:ascii="Arial" w:hAnsi="Arial" w:cs="Arial"/>
                <w:sz w:val="20"/>
                <w:szCs w:val="20"/>
                <w:lang w:eastAsia="pl-PL"/>
              </w:rPr>
              <w:t>łączyć do istniejącej sieci LAN. Skonfigurować</w:t>
            </w:r>
            <w:r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jako podstawow</w:t>
            </w:r>
            <w:r w:rsidR="00AA195B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y kontroler domeny. W tym celu </w:t>
            </w:r>
            <w:proofErr w:type="spellStart"/>
            <w:r w:rsidR="00AA195B" w:rsidRPr="008F582F">
              <w:rPr>
                <w:rFonts w:ascii="Arial" w:hAnsi="Arial" w:cs="Arial"/>
                <w:sz w:val="20"/>
                <w:szCs w:val="20"/>
                <w:lang w:eastAsia="pl-PL"/>
              </w:rPr>
              <w:t>zmigrować</w:t>
            </w:r>
            <w:proofErr w:type="spellEnd"/>
            <w:r w:rsidR="00AA195B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ustawienia z obecnego kontrolera, następnie istniejący obecny główny kontroler domeny oparty na Windows 2012 Server R2, zmienić w kontroler zapasowy. Sugerowana instalacja oparta na środowisku</w:t>
            </w:r>
            <w:r w:rsidR="005757C2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wirtualnym – darmowy Vmware</w:t>
            </w:r>
            <w:r w:rsidR="00AA195B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jednostek samorządowych.</w:t>
            </w:r>
            <w:r w:rsidR="004F1CBF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kontrolerze domeny powinien być za</w:t>
            </w:r>
            <w:r w:rsidR="000C6A09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instalowany najnowszy </w:t>
            </w:r>
            <w:proofErr w:type="spellStart"/>
            <w:r w:rsidR="000C6A09" w:rsidRPr="008F582F">
              <w:rPr>
                <w:rFonts w:ascii="Arial" w:hAnsi="Arial" w:cs="Arial"/>
                <w:sz w:val="20"/>
                <w:szCs w:val="20"/>
                <w:lang w:eastAsia="pl-PL"/>
              </w:rPr>
              <w:t>SQLServer</w:t>
            </w:r>
            <w:proofErr w:type="spellEnd"/>
            <w:r w:rsidR="000C6A09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zakupione licencje CAL.</w:t>
            </w:r>
            <w:r w:rsidR="004F1CBF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folderów macierzystych należy przekopiować dokumenty użytkowników. </w:t>
            </w:r>
            <w:r w:rsidR="00E345B9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Należy podłączyć kontroler do macierzy dyskowej, streamera, narzędzia backupu danych </w:t>
            </w:r>
            <w:proofErr w:type="spellStart"/>
            <w:r w:rsidR="00E345B9" w:rsidRPr="008F582F">
              <w:rPr>
                <w:rFonts w:ascii="Arial" w:hAnsi="Arial" w:cs="Arial"/>
                <w:sz w:val="20"/>
                <w:szCs w:val="20"/>
                <w:lang w:eastAsia="pl-PL"/>
              </w:rPr>
              <w:t>qnap</w:t>
            </w:r>
            <w:proofErr w:type="spellEnd"/>
            <w:r w:rsidR="00E345B9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E345B9" w:rsidRPr="008F582F">
              <w:rPr>
                <w:rFonts w:ascii="Arial" w:hAnsi="Arial" w:cs="Arial"/>
                <w:sz w:val="20"/>
                <w:szCs w:val="20"/>
                <w:lang w:eastAsia="pl-PL"/>
              </w:rPr>
              <w:t>zakupowanego</w:t>
            </w:r>
            <w:proofErr w:type="spellEnd"/>
            <w:r w:rsidR="00E345B9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oprogramowania do robienia kopii bezpieczeństwa. Ustawić harmonogram kopii. Należy umożliwić kopiowanie całej maszyny wirtualnej. </w:t>
            </w:r>
            <w:r w:rsidR="00AA195B"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</w:t>
            </w:r>
            <w:r w:rsidRPr="008F582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AA195B" w14:paraId="77F9A922" w14:textId="77777777">
        <w:trPr>
          <w:trHeight w:val="30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9AAD7" w14:textId="77777777" w:rsidR="00AA195B" w:rsidRDefault="00AA195B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7BF1D7" w14:textId="77777777" w:rsidR="00AA195B" w:rsidRDefault="00AA195B" w:rsidP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3FDA69FF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3921442A" w14:textId="77777777" w:rsidR="000506D4" w:rsidRDefault="003D6CD1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Przełącznik LAN 10/100/1000 </w:t>
      </w: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zarządzalny</w:t>
      </w:r>
      <w:proofErr w:type="spellEnd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min 48 port + min. 4SFP warstwa L2 (4 szt.)</w:t>
      </w:r>
    </w:p>
    <w:p w14:paraId="4C40C1A5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39" w:type="dxa"/>
        <w:tblInd w:w="-108" w:type="dxa"/>
        <w:tblLook w:val="04A0" w:firstRow="1" w:lastRow="0" w:firstColumn="1" w:lastColumn="0" w:noHBand="0" w:noVBand="1"/>
      </w:tblPr>
      <w:tblGrid>
        <w:gridCol w:w="844"/>
        <w:gridCol w:w="2550"/>
        <w:gridCol w:w="5645"/>
      </w:tblGrid>
      <w:tr w:rsidR="000506D4" w14:paraId="6597489C" w14:textId="77777777">
        <w:tc>
          <w:tcPr>
            <w:tcW w:w="844" w:type="dxa"/>
            <w:shd w:val="clear" w:color="auto" w:fill="auto"/>
          </w:tcPr>
          <w:p w14:paraId="6B51AE3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2550" w:type="dxa"/>
            <w:shd w:val="clear" w:color="auto" w:fill="auto"/>
          </w:tcPr>
          <w:p w14:paraId="3795FEB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5645" w:type="dxa"/>
            <w:shd w:val="clear" w:color="auto" w:fill="auto"/>
          </w:tcPr>
          <w:p w14:paraId="1059F1A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511C6E6D" w14:textId="77777777">
        <w:tc>
          <w:tcPr>
            <w:tcW w:w="844" w:type="dxa"/>
            <w:shd w:val="clear" w:color="auto" w:fill="auto"/>
          </w:tcPr>
          <w:p w14:paraId="77C97F6E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082A9B5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obudowy</w:t>
            </w:r>
          </w:p>
        </w:tc>
        <w:tc>
          <w:tcPr>
            <w:tcW w:w="5645" w:type="dxa"/>
            <w:shd w:val="clear" w:color="auto" w:fill="auto"/>
          </w:tcPr>
          <w:p w14:paraId="6596468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szaf RACK</w:t>
            </w:r>
          </w:p>
        </w:tc>
      </w:tr>
      <w:tr w:rsidR="000506D4" w14:paraId="3CFE6B78" w14:textId="77777777">
        <w:tc>
          <w:tcPr>
            <w:tcW w:w="844" w:type="dxa"/>
            <w:shd w:val="clear" w:color="auto" w:fill="auto"/>
          </w:tcPr>
          <w:p w14:paraId="4AC52D14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095F3E2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Zarządzanie</w:t>
            </w:r>
          </w:p>
        </w:tc>
        <w:tc>
          <w:tcPr>
            <w:tcW w:w="5645" w:type="dxa"/>
            <w:shd w:val="clear" w:color="auto" w:fill="auto"/>
          </w:tcPr>
          <w:p w14:paraId="25E0D2A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Zarządzalny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L2</w:t>
            </w:r>
          </w:p>
        </w:tc>
      </w:tr>
      <w:tr w:rsidR="000506D4" w14:paraId="62E8B5C0" w14:textId="77777777">
        <w:tc>
          <w:tcPr>
            <w:tcW w:w="844" w:type="dxa"/>
            <w:shd w:val="clear" w:color="auto" w:fill="auto"/>
          </w:tcPr>
          <w:p w14:paraId="076DBEC7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183C862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Dostęp</w:t>
            </w:r>
          </w:p>
        </w:tc>
        <w:tc>
          <w:tcPr>
            <w:tcW w:w="5645" w:type="dxa"/>
            <w:shd w:val="clear" w:color="auto" w:fill="auto"/>
          </w:tcPr>
          <w:p w14:paraId="64F33FF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Przeglądarka WWW (GUI)</w:t>
            </w:r>
          </w:p>
        </w:tc>
      </w:tr>
      <w:tr w:rsidR="000506D4" w14:paraId="459172E6" w14:textId="77777777">
        <w:tc>
          <w:tcPr>
            <w:tcW w:w="844" w:type="dxa"/>
            <w:shd w:val="clear" w:color="auto" w:fill="auto"/>
          </w:tcPr>
          <w:p w14:paraId="14915F3E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27FF94D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Wiersz poleceń (CLI)</w:t>
            </w:r>
          </w:p>
        </w:tc>
        <w:tc>
          <w:tcPr>
            <w:tcW w:w="5645" w:type="dxa"/>
            <w:shd w:val="clear" w:color="auto" w:fill="auto"/>
          </w:tcPr>
          <w:p w14:paraId="12FE6C6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SNMP v1/v2c/v3</w:t>
            </w:r>
          </w:p>
        </w:tc>
      </w:tr>
      <w:tr w:rsidR="000506D4" w14:paraId="1A118A2E" w14:textId="77777777">
        <w:tc>
          <w:tcPr>
            <w:tcW w:w="844" w:type="dxa"/>
            <w:shd w:val="clear" w:color="auto" w:fill="auto"/>
          </w:tcPr>
          <w:p w14:paraId="77F1C655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1152907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RMON</w:t>
            </w:r>
          </w:p>
        </w:tc>
        <w:tc>
          <w:tcPr>
            <w:tcW w:w="5645" w:type="dxa"/>
            <w:shd w:val="clear" w:color="auto" w:fill="auto"/>
          </w:tcPr>
          <w:p w14:paraId="277DA43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Telnet</w:t>
            </w:r>
          </w:p>
        </w:tc>
      </w:tr>
      <w:tr w:rsidR="000506D4" w14:paraId="78095676" w14:textId="77777777">
        <w:tc>
          <w:tcPr>
            <w:tcW w:w="844" w:type="dxa"/>
            <w:shd w:val="clear" w:color="auto" w:fill="auto"/>
          </w:tcPr>
          <w:p w14:paraId="2DEEC308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3BBCC5D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Architektura sieci</w:t>
            </w:r>
          </w:p>
        </w:tc>
        <w:tc>
          <w:tcPr>
            <w:tcW w:w="5645" w:type="dxa"/>
            <w:shd w:val="clear" w:color="auto" w:fill="auto"/>
          </w:tcPr>
          <w:p w14:paraId="53FEFBA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Gigabit Ethernet</w:t>
            </w:r>
          </w:p>
        </w:tc>
      </w:tr>
      <w:tr w:rsidR="000506D4" w14:paraId="197A622A" w14:textId="77777777">
        <w:tc>
          <w:tcPr>
            <w:tcW w:w="844" w:type="dxa"/>
            <w:shd w:val="clear" w:color="auto" w:fill="auto"/>
          </w:tcPr>
          <w:p w14:paraId="1946E56E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4FDC6A7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Całkowita liczba portów</w:t>
            </w:r>
          </w:p>
        </w:tc>
        <w:tc>
          <w:tcPr>
            <w:tcW w:w="5645" w:type="dxa"/>
            <w:shd w:val="clear" w:color="auto" w:fill="auto"/>
          </w:tcPr>
          <w:p w14:paraId="55EDA90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</w:tr>
      <w:tr w:rsidR="000506D4" w:rsidRPr="009D5E9E" w14:paraId="4DC007E1" w14:textId="77777777">
        <w:tc>
          <w:tcPr>
            <w:tcW w:w="844" w:type="dxa"/>
            <w:shd w:val="clear" w:color="auto" w:fill="auto"/>
          </w:tcPr>
          <w:p w14:paraId="071498F6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3C3CD59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Rodzaje wejść / wyjść</w:t>
            </w:r>
          </w:p>
        </w:tc>
        <w:tc>
          <w:tcPr>
            <w:tcW w:w="5645" w:type="dxa"/>
            <w:shd w:val="clear" w:color="auto" w:fill="auto"/>
          </w:tcPr>
          <w:p w14:paraId="04DA822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RJ-45 10/100/1000 Mbps - 44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szt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. Combo port BASE-T/SFP - 4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szt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</w:tr>
      <w:tr w:rsidR="000506D4" w14:paraId="24F1BF99" w14:textId="77777777">
        <w:tc>
          <w:tcPr>
            <w:tcW w:w="844" w:type="dxa"/>
            <w:shd w:val="clear" w:color="auto" w:fill="auto"/>
          </w:tcPr>
          <w:p w14:paraId="5AFB2A4A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709233C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Obsługiwane standardy</w:t>
            </w:r>
          </w:p>
        </w:tc>
        <w:tc>
          <w:tcPr>
            <w:tcW w:w="5645" w:type="dxa"/>
            <w:shd w:val="clear" w:color="auto" w:fill="auto"/>
          </w:tcPr>
          <w:p w14:paraId="33D8F31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IEEE 802.3 , IEEE 802.3 u, IEEE 802.3 x, IEEE 802.3 ab, IEEE 802.3 ad, IEEE 802.1 d, IEEE 802.1 p, IEEE 802.1 w, IEEE 802.1 Q, IEEE 802.1 x</w:t>
            </w:r>
          </w:p>
        </w:tc>
      </w:tr>
      <w:tr w:rsidR="000506D4" w14:paraId="748FCE79" w14:textId="77777777">
        <w:tc>
          <w:tcPr>
            <w:tcW w:w="844" w:type="dxa"/>
            <w:shd w:val="clear" w:color="auto" w:fill="auto"/>
          </w:tcPr>
          <w:p w14:paraId="6950240D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4283EDE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 tablicy MAC</w:t>
            </w:r>
          </w:p>
        </w:tc>
        <w:tc>
          <w:tcPr>
            <w:tcW w:w="5645" w:type="dxa"/>
            <w:shd w:val="clear" w:color="auto" w:fill="auto"/>
          </w:tcPr>
          <w:p w14:paraId="5A4A6EF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 k</w:t>
            </w:r>
          </w:p>
        </w:tc>
      </w:tr>
      <w:tr w:rsidR="000506D4" w14:paraId="2CF365BC" w14:textId="77777777">
        <w:tc>
          <w:tcPr>
            <w:tcW w:w="844" w:type="dxa"/>
            <w:shd w:val="clear" w:color="auto" w:fill="auto"/>
          </w:tcPr>
          <w:p w14:paraId="4BF0E281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732E541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Ramka Jumbo</w:t>
            </w:r>
          </w:p>
        </w:tc>
        <w:tc>
          <w:tcPr>
            <w:tcW w:w="5645" w:type="dxa"/>
            <w:shd w:val="clear" w:color="auto" w:fill="auto"/>
          </w:tcPr>
          <w:p w14:paraId="535CDF6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13,312 B</w:t>
            </w:r>
          </w:p>
        </w:tc>
      </w:tr>
      <w:tr w:rsidR="000506D4" w14:paraId="5D82280A" w14:textId="77777777">
        <w:tc>
          <w:tcPr>
            <w:tcW w:w="844" w:type="dxa"/>
            <w:shd w:val="clear" w:color="auto" w:fill="auto"/>
          </w:tcPr>
          <w:p w14:paraId="1092A5AE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64EAC98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grup VLAN</w:t>
            </w:r>
          </w:p>
        </w:tc>
        <w:tc>
          <w:tcPr>
            <w:tcW w:w="5645" w:type="dxa"/>
            <w:shd w:val="clear" w:color="auto" w:fill="auto"/>
          </w:tcPr>
          <w:p w14:paraId="1E41CDD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</w:t>
            </w:r>
          </w:p>
        </w:tc>
      </w:tr>
      <w:tr w:rsidR="000506D4" w14:paraId="57B89D31" w14:textId="77777777">
        <w:tc>
          <w:tcPr>
            <w:tcW w:w="844" w:type="dxa"/>
            <w:shd w:val="clear" w:color="auto" w:fill="auto"/>
          </w:tcPr>
          <w:p w14:paraId="6546E24B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6B644F3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Algorytm przełączania</w:t>
            </w:r>
          </w:p>
        </w:tc>
        <w:tc>
          <w:tcPr>
            <w:tcW w:w="5645" w:type="dxa"/>
            <w:shd w:val="clear" w:color="auto" w:fill="auto"/>
          </w:tcPr>
          <w:p w14:paraId="023F76A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Store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-and-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forward</w:t>
            </w:r>
            <w:proofErr w:type="spellEnd"/>
          </w:p>
        </w:tc>
      </w:tr>
      <w:tr w:rsidR="000506D4" w14:paraId="1DF26DEC" w14:textId="77777777">
        <w:tc>
          <w:tcPr>
            <w:tcW w:w="844" w:type="dxa"/>
            <w:shd w:val="clear" w:color="auto" w:fill="auto"/>
          </w:tcPr>
          <w:p w14:paraId="6073528B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4332850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Przepustowość</w:t>
            </w:r>
          </w:p>
        </w:tc>
        <w:tc>
          <w:tcPr>
            <w:tcW w:w="5645" w:type="dxa"/>
            <w:shd w:val="clear" w:color="auto" w:fill="auto"/>
          </w:tcPr>
          <w:p w14:paraId="0425171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96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</w:tc>
      </w:tr>
      <w:tr w:rsidR="000506D4" w14:paraId="0AE782D3" w14:textId="77777777">
        <w:tc>
          <w:tcPr>
            <w:tcW w:w="844" w:type="dxa"/>
            <w:shd w:val="clear" w:color="auto" w:fill="auto"/>
          </w:tcPr>
          <w:p w14:paraId="786FB78B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70E1544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Bufor pamięci</w:t>
            </w:r>
          </w:p>
        </w:tc>
        <w:tc>
          <w:tcPr>
            <w:tcW w:w="5645" w:type="dxa"/>
            <w:shd w:val="clear" w:color="auto" w:fill="auto"/>
          </w:tcPr>
          <w:p w14:paraId="0F6AAFD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MB</w:t>
            </w:r>
          </w:p>
        </w:tc>
      </w:tr>
      <w:tr w:rsidR="000506D4" w14:paraId="2929C164" w14:textId="77777777">
        <w:tc>
          <w:tcPr>
            <w:tcW w:w="844" w:type="dxa"/>
            <w:shd w:val="clear" w:color="auto" w:fill="auto"/>
          </w:tcPr>
          <w:p w14:paraId="6E929E55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09D1203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Maksymalny pobór mocy</w:t>
            </w:r>
          </w:p>
        </w:tc>
        <w:tc>
          <w:tcPr>
            <w:tcW w:w="5645" w:type="dxa"/>
            <w:shd w:val="clear" w:color="auto" w:fill="auto"/>
          </w:tcPr>
          <w:p w14:paraId="36CE734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33,4 W</w:t>
            </w:r>
          </w:p>
        </w:tc>
      </w:tr>
      <w:tr w:rsidR="000506D4" w14:paraId="06FB4256" w14:textId="77777777">
        <w:tc>
          <w:tcPr>
            <w:tcW w:w="844" w:type="dxa"/>
            <w:shd w:val="clear" w:color="auto" w:fill="auto"/>
          </w:tcPr>
          <w:p w14:paraId="41ECD532" w14:textId="77777777" w:rsidR="000506D4" w:rsidRDefault="000506D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35BBBE0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5645" w:type="dxa"/>
            <w:shd w:val="clear" w:color="auto" w:fill="auto"/>
          </w:tcPr>
          <w:p w14:paraId="7E75C45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Automatyczne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krosowanie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portów (Auto MDI-MDIX), Diagnostyka przewodów, Praca w trybie half 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full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-duplex,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VLAN</w:t>
            </w:r>
          </w:p>
        </w:tc>
      </w:tr>
      <w:tr w:rsidR="00C25D2E" w14:paraId="1171F383" w14:textId="77777777">
        <w:tc>
          <w:tcPr>
            <w:tcW w:w="844" w:type="dxa"/>
            <w:shd w:val="clear" w:color="auto" w:fill="auto"/>
          </w:tcPr>
          <w:p w14:paraId="702C9E34" w14:textId="77777777" w:rsidR="00C25D2E" w:rsidRDefault="00C25D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shd w:val="clear" w:color="auto" w:fill="auto"/>
          </w:tcPr>
          <w:p w14:paraId="7ABE1D3C" w14:textId="77777777" w:rsidR="00C25D2E" w:rsidRDefault="00C25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</w:t>
            </w:r>
          </w:p>
        </w:tc>
        <w:tc>
          <w:tcPr>
            <w:tcW w:w="5645" w:type="dxa"/>
            <w:shd w:val="clear" w:color="auto" w:fill="auto"/>
          </w:tcPr>
          <w:p w14:paraId="6A7479CF" w14:textId="77777777" w:rsidR="00C25D2E" w:rsidRDefault="00C25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Przełączniki należy zainstalować we wskazanej przez zamawiającego szafie RACK oraz podłączyć do istniejącej sieci LAN. Zapewnić dostęp do środowiska zarządzania urządzeniem.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5B979EFD" w14:textId="77777777" w:rsidR="000506D4" w:rsidRDefault="000506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2BB24CD" w14:textId="77777777" w:rsidR="000506D4" w:rsidRDefault="003D6CD1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Przełącznik światłowodowy </w:t>
      </w: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zarządzalny</w:t>
      </w:r>
      <w:proofErr w:type="spellEnd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min 24 port SFP warstwa L2, L3 (1 szt.)</w:t>
      </w:r>
    </w:p>
    <w:p w14:paraId="407FC4F5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W w:w="9001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983"/>
        <w:gridCol w:w="6172"/>
      </w:tblGrid>
      <w:tr w:rsidR="000506D4" w14:paraId="2D6D676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B3C7D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65EF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61E1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5BF84B4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5CDF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C336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Standardy i protokoły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C139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IEEE 802.3i, IEEE 802.3u, IEEE 802.3ab, IEEE802.3z,</w:t>
            </w:r>
          </w:p>
        </w:tc>
      </w:tr>
      <w:tr w:rsidR="000506D4" w:rsidRPr="009D5E9E" w14:paraId="26CF23C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D4201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9FE52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E877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IEEE 802.3ad, IEEE 802.3x, IEEE 802.1d, IEEE 802.1s,</w:t>
            </w:r>
          </w:p>
        </w:tc>
      </w:tr>
      <w:tr w:rsidR="000506D4" w:rsidRPr="009D5E9E" w14:paraId="6EB3B70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BD9A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92E56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3774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IEEE 802.1w, IEEE 802.1q, IEEE 802.1x, IEEE 802.1p, IEEE 802.3az</w:t>
            </w:r>
          </w:p>
        </w:tc>
      </w:tr>
      <w:tr w:rsidR="000506D4" w14:paraId="48AED7F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82933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76E7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Porty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4B27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24 gigabitowe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sloty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SFP</w:t>
            </w:r>
          </w:p>
        </w:tc>
      </w:tr>
      <w:tr w:rsidR="000506D4" w:rsidRPr="008F582F" w14:paraId="430E7B6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A01809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71464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63BB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porty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Combo RJ45 10/100/1000 Mb/s</w:t>
            </w:r>
          </w:p>
        </w:tc>
      </w:tr>
      <w:tr w:rsidR="000506D4" w14:paraId="5AE9B04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A20687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11B2B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C2E5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sloty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SFP+ 10G</w:t>
            </w:r>
          </w:p>
        </w:tc>
      </w:tr>
      <w:tr w:rsidR="000506D4" w14:paraId="419E5E7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1C0E8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6F5A4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A53D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 port konsoli RJ45</w:t>
            </w:r>
          </w:p>
        </w:tc>
      </w:tr>
      <w:tr w:rsidR="000506D4" w14:paraId="0A68DA27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A66B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2C3B6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AD92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 port konsoli Micro-USB</w:t>
            </w:r>
          </w:p>
        </w:tc>
      </w:tr>
      <w:tr w:rsidR="000506D4" w14:paraId="6B9E3CD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85B3C0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DC5A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Okablowanie sieciowe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5AB0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10BASE-T: Kabel UTP kat. 3, 4 lub 5 (do 100m)</w:t>
            </w:r>
          </w:p>
        </w:tc>
      </w:tr>
      <w:tr w:rsidR="000506D4" w14:paraId="18D3AE3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922C5A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C3D8D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247A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100BASE-TX/1000Base-T: Kabel UTP kat. 5, 5e lub wyższa (do 100m)</w:t>
            </w:r>
          </w:p>
        </w:tc>
      </w:tr>
      <w:tr w:rsidR="000506D4" w14:paraId="5F02EB1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EE73F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A1403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E6C71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506D4" w14:paraId="6F21A1E7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29CFE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D6D81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EAE4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1000BASE-X: MMF, SMF</w:t>
            </w:r>
          </w:p>
        </w:tc>
      </w:tr>
      <w:tr w:rsidR="000506D4" w14:paraId="2A10210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D0444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98D87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7526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10GBASE-X:MMF, SMF</w:t>
            </w:r>
          </w:p>
        </w:tc>
      </w:tr>
      <w:tr w:rsidR="000506D4" w:rsidRPr="008F582F" w14:paraId="5B04B5B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CF5EC2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31D2D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34C5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10GSFP+CU “SFP+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Kabel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Direct Attach” (TXC432-CU1M, TXC432-CU3M)</w:t>
            </w:r>
          </w:p>
        </w:tc>
      </w:tr>
      <w:tr w:rsidR="000506D4" w14:paraId="54684FE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BB2C74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5403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D9BA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100~240VAC, 50/60Hz</w:t>
            </w:r>
          </w:p>
        </w:tc>
      </w:tr>
      <w:tr w:rsidR="000506D4" w14:paraId="7AC300B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EE1CF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98A3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Montaż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7DC1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 montażu w szafie</w:t>
            </w:r>
          </w:p>
        </w:tc>
      </w:tr>
      <w:tr w:rsidR="000506D4" w14:paraId="7D357AB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00879D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F5EF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Maks. zużycie energii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BD84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29,67W (220V/50Hz)</w:t>
            </w:r>
          </w:p>
        </w:tc>
      </w:tr>
      <w:tr w:rsidR="000506D4" w14:paraId="3507F91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133D8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EA10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Przepustowość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4BF9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128Gb/s</w:t>
            </w:r>
          </w:p>
        </w:tc>
      </w:tr>
      <w:tr w:rsidR="000506D4" w14:paraId="598FA88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B1E3B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3661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Szybkość przekierowań pakietów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17EF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95,2Mp/s</w:t>
            </w:r>
          </w:p>
        </w:tc>
      </w:tr>
      <w:tr w:rsidR="000506D4" w14:paraId="1FBA28A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25AF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816C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Tablica adresów MAC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EF64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16k</w:t>
            </w:r>
          </w:p>
        </w:tc>
      </w:tr>
      <w:tr w:rsidR="000506D4" w14:paraId="5085F76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57C7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56C4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Ramki jumbo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7A15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9216 Bajtów</w:t>
            </w:r>
          </w:p>
        </w:tc>
      </w:tr>
      <w:tr w:rsidR="000506D4" w14:paraId="2A451A4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1E27F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AEA1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Funkcja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Quality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of Service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2766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Priorytetowanie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ruchu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CoS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/DSCP w oparciu o standard 802.1p</w:t>
            </w:r>
          </w:p>
        </w:tc>
      </w:tr>
      <w:tr w:rsidR="000506D4" w14:paraId="34235EB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E9706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48A9D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65CC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8 kolejek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priorytetowania</w:t>
            </w:r>
            <w:proofErr w:type="spellEnd"/>
          </w:p>
        </w:tc>
      </w:tr>
      <w:tr w:rsidR="000506D4" w14:paraId="09D2D9E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F68E4B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DA2F8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1E82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Ustalanie kolejki priorytetów: SP, WRR, SP+WRR</w:t>
            </w:r>
          </w:p>
        </w:tc>
      </w:tr>
      <w:tr w:rsidR="000506D4" w14:paraId="53777A8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FE81A7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0E4D8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8120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Limitowanie transmisji w zależności od portu, przepływu danych</w:t>
            </w:r>
          </w:p>
        </w:tc>
      </w:tr>
      <w:tr w:rsidR="000506D4" w14:paraId="34B73B0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4F998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8008E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A143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Voice VLAN</w:t>
            </w:r>
          </w:p>
        </w:tc>
      </w:tr>
      <w:tr w:rsidR="000506D4" w14:paraId="7B84CFA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077B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CFE0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Funkcje L2 i L2+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ADB1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Statyczny Routing</w:t>
            </w:r>
          </w:p>
        </w:tc>
      </w:tr>
      <w:tr w:rsidR="000506D4" w14:paraId="1DCAE77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058D9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D4271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AB91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DHCP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Relay</w:t>
            </w:r>
            <w:proofErr w:type="spellEnd"/>
          </w:p>
        </w:tc>
      </w:tr>
      <w:tr w:rsidR="000506D4" w:rsidRPr="008F582F" w14:paraId="22759557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1DB637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41F7D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8F18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IGMP Snooping V1/V2/V3</w:t>
            </w:r>
          </w:p>
        </w:tc>
      </w:tr>
      <w:tr w:rsidR="000506D4" w14:paraId="0FC93BB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EEFC48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1092E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A1E4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Obsługa protokołu LACP zgodnie ze standardem 802.3ad (do 14 grup, maksymalnie 8 portów na grupę)</w:t>
            </w:r>
          </w:p>
        </w:tc>
      </w:tr>
      <w:tr w:rsidR="000506D4" w:rsidRPr="008F582F" w14:paraId="443E182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051A8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84DBD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B468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Spanning Tree STP/RSTP/MSTP</w:t>
            </w:r>
          </w:p>
        </w:tc>
      </w:tr>
      <w:tr w:rsidR="000506D4" w14:paraId="2700EE3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30E829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72084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76DE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Filtrowanie/ochrona BPDU</w:t>
            </w:r>
          </w:p>
        </w:tc>
      </w:tr>
      <w:tr w:rsidR="000506D4" w14:paraId="3096E1D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C0B5D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DA3FF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936C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TC/Root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Protect</w:t>
            </w:r>
            <w:proofErr w:type="spellEnd"/>
          </w:p>
        </w:tc>
      </w:tr>
      <w:tr w:rsidR="000506D4" w14:paraId="255870D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62800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713C5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E240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Wykrywanie pętli zwrotnych</w:t>
            </w:r>
          </w:p>
        </w:tc>
      </w:tr>
      <w:tr w:rsidR="000506D4" w14:paraId="0E6D8D3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CC0B7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A0E90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D7B3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Kontrola przepływu danych 802.3x</w:t>
            </w:r>
          </w:p>
        </w:tc>
      </w:tr>
      <w:tr w:rsidR="000506D4" w14:paraId="2E14D73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FE182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B003C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4C6A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L2PT</w:t>
            </w:r>
          </w:p>
        </w:tc>
      </w:tr>
      <w:tr w:rsidR="000506D4" w14:paraId="5972071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24DBF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D8BA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Sieci VLAN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2610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Wsparcie standardu 802.1Q do 4000 VLAN oraz 4000 identyfikatorów VLAN</w:t>
            </w:r>
          </w:p>
        </w:tc>
      </w:tr>
      <w:tr w:rsidR="000506D4" w14:paraId="2E23EA9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86CF68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F7848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6688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MAC/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Private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VLAN</w:t>
            </w:r>
          </w:p>
        </w:tc>
      </w:tr>
      <w:tr w:rsidR="000506D4" w14:paraId="22AAD9E0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A7E04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121EA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EEC4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GARP/GVRP</w:t>
            </w:r>
          </w:p>
        </w:tc>
      </w:tr>
      <w:tr w:rsidR="000506D4" w14:paraId="709B6060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532CE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AC6C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Bezpieczeństwo transmisji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988A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Wiązanie IP-MAC-Port</w:t>
            </w:r>
          </w:p>
        </w:tc>
      </w:tr>
      <w:tr w:rsidR="000506D4" w14:paraId="3BE981A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D458E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203AB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3A1F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</w:t>
            </w:r>
          </w:p>
        </w:tc>
      </w:tr>
      <w:tr w:rsidR="000506D4" w14:paraId="3C7F24A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20E135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C5E6E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F9A4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Uwierzytelnianie oparte o standard IEEE 802.1X, Radius</w:t>
            </w:r>
          </w:p>
        </w:tc>
      </w:tr>
      <w:tr w:rsidR="000506D4" w14:paraId="65AB0B5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AE3312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A24E9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6E3B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Ochrona przed atakami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DoS</w:t>
            </w:r>
            <w:proofErr w:type="spellEnd"/>
          </w:p>
        </w:tc>
      </w:tr>
      <w:tr w:rsidR="000506D4" w14:paraId="4A36639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E1DD5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B546F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3216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Dynamiczna ochrona przed atakami ARP (DAI)</w:t>
            </w:r>
          </w:p>
        </w:tc>
      </w:tr>
      <w:tr w:rsidR="000506D4" w14:paraId="154BD23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97372E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CA757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CA75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SSH v1/v2</w:t>
            </w:r>
          </w:p>
        </w:tc>
      </w:tr>
      <w:tr w:rsidR="000506D4" w14:paraId="016F790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CCC208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C60E9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E805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SSL v2/TLSv1</w:t>
            </w:r>
          </w:p>
        </w:tc>
      </w:tr>
      <w:tr w:rsidR="000506D4" w14:paraId="70C0BD4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3F5F0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EC896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2040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Zabezpieczenia portów</w:t>
            </w:r>
          </w:p>
        </w:tc>
      </w:tr>
      <w:tr w:rsidR="000506D4" w:rsidRPr="008F582F" w14:paraId="498EC3D0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296279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3792D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C762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Broadcast/Multicast/Unknown-unicast Storm Control</w:t>
            </w:r>
          </w:p>
        </w:tc>
      </w:tr>
      <w:tr w:rsidR="000506D4" w14:paraId="3017AE2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FADB22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54F4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IPv6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F9C9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Podwójny stos IPv4/IPv6</w:t>
            </w:r>
          </w:p>
        </w:tc>
      </w:tr>
      <w:tr w:rsidR="000506D4" w14:paraId="62FD8F2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816284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D32F3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87BA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MLD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Snooping</w:t>
            </w:r>
            <w:proofErr w:type="spellEnd"/>
          </w:p>
        </w:tc>
      </w:tr>
      <w:tr w:rsidR="000506D4" w14:paraId="47393CD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6A06A4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D86E3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C8CF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IPv6 ND</w:t>
            </w:r>
          </w:p>
        </w:tc>
      </w:tr>
      <w:tr w:rsidR="000506D4" w14:paraId="20525B3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00521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1BAF3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DCEC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Wykrywanie MTU</w:t>
            </w:r>
          </w:p>
        </w:tc>
      </w:tr>
      <w:tr w:rsidR="000506D4" w14:paraId="4B3799F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834726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D2650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3BD0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ICMPv6</w:t>
            </w:r>
          </w:p>
        </w:tc>
      </w:tr>
      <w:tr w:rsidR="000506D4" w14:paraId="57376AB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19C20A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5CD68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5C51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TCPv6/UDPv6</w:t>
            </w:r>
          </w:p>
        </w:tc>
      </w:tr>
      <w:tr w:rsidR="000506D4" w14:paraId="3F33328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06848B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77E99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06C9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IPv6 ACL</w:t>
            </w:r>
          </w:p>
        </w:tc>
      </w:tr>
      <w:tr w:rsidR="000506D4" w14:paraId="4C0BB8F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272690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F25E6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DBC3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DHCPv6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Snooping</w:t>
            </w:r>
            <w:proofErr w:type="spellEnd"/>
          </w:p>
        </w:tc>
      </w:tr>
      <w:tr w:rsidR="000506D4" w14:paraId="58D569E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C3D42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E3EF3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1AA0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Interfejs IPv6</w:t>
            </w:r>
          </w:p>
        </w:tc>
      </w:tr>
      <w:tr w:rsidR="000506D4" w14:paraId="03CE3ED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4D5B3A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1876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Zastosowania IPv6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4514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Klient DHCPv6</w:t>
            </w:r>
          </w:p>
        </w:tc>
      </w:tr>
      <w:tr w:rsidR="000506D4" w14:paraId="733FF9D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CE312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FE8C8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1FFD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Ping6</w:t>
            </w:r>
          </w:p>
        </w:tc>
      </w:tr>
      <w:tr w:rsidR="000506D4" w14:paraId="2605B2D0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60DC8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87B83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7160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Tracert6</w:t>
            </w:r>
          </w:p>
        </w:tc>
      </w:tr>
      <w:tr w:rsidR="000506D4" w14:paraId="6AFC8EB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A99121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18856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833E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Telnet(v6)</w:t>
            </w:r>
          </w:p>
        </w:tc>
      </w:tr>
      <w:tr w:rsidR="000506D4" w14:paraId="7008BEA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B11B6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3653C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F7AD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IPv6 SNMP</w:t>
            </w:r>
          </w:p>
        </w:tc>
      </w:tr>
      <w:tr w:rsidR="000506D4" w14:paraId="67C57B0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80FFA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9998C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484B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IPv6 SSH</w:t>
            </w:r>
          </w:p>
        </w:tc>
      </w:tr>
      <w:tr w:rsidR="000506D4" w14:paraId="3F4F9CF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0D03F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D3D4B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5530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IPv6 SSL</w:t>
            </w:r>
          </w:p>
        </w:tc>
      </w:tr>
      <w:tr w:rsidR="000506D4" w14:paraId="474F709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4C27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5EF55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B531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Http/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Https</w:t>
            </w:r>
            <w:proofErr w:type="spellEnd"/>
          </w:p>
        </w:tc>
      </w:tr>
      <w:tr w:rsidR="000506D4" w14:paraId="16CD069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E7B5D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F6EF5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0947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IPv6 TFTP</w:t>
            </w:r>
          </w:p>
        </w:tc>
      </w:tr>
      <w:tr w:rsidR="000506D4" w14:paraId="15E2FBF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32C91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1A2BA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C6A3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IPv6 ACL</w:t>
            </w:r>
          </w:p>
        </w:tc>
      </w:tr>
      <w:tr w:rsidR="000506D4" w14:paraId="577BCAA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E84F7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CD521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9317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Interfejs IPv6</w:t>
            </w:r>
          </w:p>
        </w:tc>
      </w:tr>
      <w:tr w:rsidR="000506D4" w14:paraId="1F62598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AE88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8284F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F5CA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Routing IPv6</w:t>
            </w:r>
          </w:p>
        </w:tc>
      </w:tr>
      <w:tr w:rsidR="000506D4" w14:paraId="4EEF750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121266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891EC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2CD6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Przekaźnik DHCPv6</w:t>
            </w:r>
          </w:p>
        </w:tc>
      </w:tr>
      <w:tr w:rsidR="000506D4" w14:paraId="01C0C30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9BB1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ABBD2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41AB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DHCPv6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Snooping</w:t>
            </w:r>
            <w:proofErr w:type="spellEnd"/>
          </w:p>
        </w:tc>
      </w:tr>
      <w:tr w:rsidR="000506D4" w14:paraId="2254E1D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5DADF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A913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Zarządzanie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2445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Interfejs przeglądarki internetowej GUI, interfejs linii poleceń CLI</w:t>
            </w:r>
          </w:p>
        </w:tc>
      </w:tr>
      <w:tr w:rsidR="000506D4" w14:paraId="3D76362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921AB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D5CD0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E5A2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SNMP v1/v2c/v3, zgodne z publicznymi i prywatnymi bibliotekami MIB TP-LINK</w:t>
            </w:r>
          </w:p>
        </w:tc>
      </w:tr>
      <w:tr w:rsidR="000506D4" w14:paraId="5A05501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0967A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9CBC1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A888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RMON (grupy 1, 2, 3, 9)</w:t>
            </w:r>
          </w:p>
        </w:tc>
      </w:tr>
      <w:tr w:rsidR="000506D4" w14:paraId="26A0C66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DEEF35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B7E19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71679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sFlow</w:t>
            </w:r>
            <w:proofErr w:type="spellEnd"/>
          </w:p>
        </w:tc>
      </w:tr>
      <w:tr w:rsidR="000506D4" w14:paraId="6A5D228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E84BA4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A8D78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22BF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PPPoE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Circuit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ID</w:t>
            </w:r>
          </w:p>
        </w:tc>
      </w:tr>
      <w:tr w:rsidR="000506D4" w14:paraId="7FD2865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019A2A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3F4EE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826B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Przekaźnik DHCP</w:t>
            </w:r>
          </w:p>
        </w:tc>
      </w:tr>
      <w:tr w:rsidR="000506D4" w14:paraId="3E170D5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95AB4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978CB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BCF9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Serwer DHCP</w:t>
            </w:r>
          </w:p>
        </w:tc>
      </w:tr>
      <w:tr w:rsidR="000506D4" w:rsidRPr="008F582F" w14:paraId="2F43615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7EC19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9299D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E3E2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Klient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DHCP/BOOTP, DHCP Snooping, DHCP Option82</w:t>
            </w:r>
          </w:p>
        </w:tc>
      </w:tr>
      <w:tr w:rsidR="000506D4" w14:paraId="411A8A3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B2F16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A33F6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83D7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Dual Image</w:t>
            </w:r>
          </w:p>
        </w:tc>
      </w:tr>
      <w:tr w:rsidR="000506D4" w14:paraId="68A3DB0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356295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3B89C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E014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Monitorowanie CPU</w:t>
            </w:r>
          </w:p>
        </w:tc>
      </w:tr>
      <w:tr w:rsidR="000506D4" w14:paraId="717AEF8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15A9E0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2E185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2A1E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Port Mirroring</w:t>
            </w:r>
          </w:p>
        </w:tc>
      </w:tr>
      <w:tr w:rsidR="000506D4" w14:paraId="16C5610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4774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16352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C09E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Synchronizacja czasu SNTP</w:t>
            </w:r>
          </w:p>
        </w:tc>
      </w:tr>
      <w:tr w:rsidR="000506D4" w14:paraId="49588FE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2714AB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0AB87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137D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Zintegrowana obsługa protokołu NDP/NTDP</w:t>
            </w:r>
          </w:p>
        </w:tc>
      </w:tr>
      <w:tr w:rsidR="000506D4" w14:paraId="77EACF4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960F86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E69C3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C2EC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Aktualizacja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firmwaru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: poprzez protokół TFTP oraz przeglądarkę internetową</w:t>
            </w:r>
          </w:p>
        </w:tc>
      </w:tr>
      <w:tr w:rsidR="000506D4" w14:paraId="5E57030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1E8182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AFA05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6689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Diagnostyka: test VCT</w:t>
            </w:r>
          </w:p>
        </w:tc>
      </w:tr>
      <w:tr w:rsidR="000506D4" w14:paraId="1E9C488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1B264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7BD91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04CB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Logi systemu, publiczne biblioteki MIB</w:t>
            </w:r>
          </w:p>
        </w:tc>
      </w:tr>
      <w:tr w:rsidR="000506D4" w14:paraId="49E574E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97050F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9FC1E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A0BD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Odzyskiwanie hasła</w:t>
            </w:r>
          </w:p>
        </w:tc>
      </w:tr>
      <w:tr w:rsidR="000506D4" w14:paraId="6F8ADF9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C27912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B4F0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Kontrola dostępu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38ED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Filtrowanie pakietów oparte o źródłowe i docelowe adresy MAC L2</w:t>
            </w:r>
            <w:r>
              <w:rPr>
                <w:rFonts w:ascii="Arial" w:eastAsia="MS Gothic" w:hAnsi="Arial" w:cs="Arial"/>
                <w:sz w:val="20"/>
                <w:szCs w:val="20"/>
                <w:lang w:eastAsia="pl-PL"/>
              </w:rPr>
              <w:t>～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L4,</w:t>
            </w:r>
          </w:p>
        </w:tc>
      </w:tr>
      <w:tr w:rsidR="000506D4" w14:paraId="4D21309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05A67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90440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4D52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Adres IP, porty TCP/UDP, 802.1p, DSCP, protokół i VLAN ID</w:t>
            </w:r>
          </w:p>
        </w:tc>
      </w:tr>
      <w:tr w:rsidR="000506D4" w14:paraId="24A9946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14C4D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8D1BC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2CFC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ograniczona czasowo</w:t>
            </w:r>
          </w:p>
        </w:tc>
      </w:tr>
      <w:tr w:rsidR="000506D4" w14:paraId="312792D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B024F8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6EBE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3C98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CE, FCC,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RoHS</w:t>
            </w:r>
            <w:proofErr w:type="spellEnd"/>
          </w:p>
        </w:tc>
      </w:tr>
      <w:tr w:rsidR="000506D4" w14:paraId="518D4F57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38340A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154D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Zawartość opakowania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0F44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Przełącznik</w:t>
            </w:r>
          </w:p>
          <w:p w14:paraId="23F833C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Kabel zasilający</w:t>
            </w:r>
          </w:p>
          <w:p w14:paraId="03E6B63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Instrukcja instalacji</w:t>
            </w:r>
          </w:p>
          <w:p w14:paraId="44E9A89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Płyta CD</w:t>
            </w:r>
          </w:p>
          <w:p w14:paraId="52F644D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Elementy montażowe</w:t>
            </w:r>
          </w:p>
          <w:p w14:paraId="4CBB894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Gumowe nóżki</w:t>
            </w:r>
          </w:p>
        </w:tc>
      </w:tr>
      <w:tr w:rsidR="000506D4" w14:paraId="357C3BD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99672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D651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Wymagania systemowe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BD66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Microsoft® Windows® 98SE, NT, 2000, XP, Vista™ lub Windows 7/8, MAC® OS, NetWare®, UNIX® lub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Linu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lub inne równoważne</w:t>
            </w:r>
          </w:p>
        </w:tc>
      </w:tr>
      <w:tr w:rsidR="000506D4" w14:paraId="06CC728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0FFFC4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3F48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Środowisko pracy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9598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temperatura pracy: 0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℃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~40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℃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(32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℉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~104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℉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);</w:t>
            </w:r>
          </w:p>
        </w:tc>
      </w:tr>
      <w:tr w:rsidR="000506D4" w14:paraId="43516DA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5165E6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F1AC0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1E45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temperatura przechowywania: -40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℃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~70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℃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(-40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℉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~158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℉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0506D4" w14:paraId="4D3D464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E80179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D5114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C491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wilgotność powietrza: 10%~90%, niekondensująca</w:t>
            </w:r>
          </w:p>
        </w:tc>
      </w:tr>
      <w:tr w:rsidR="000506D4" w14:paraId="0E69244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BF12B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D3A3D" w14:textId="77777777" w:rsidR="000506D4" w:rsidRDefault="000506D4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00E8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wilgotność przechowywania: 5%~90%, niekondensująca</w:t>
            </w:r>
          </w:p>
        </w:tc>
      </w:tr>
      <w:tr w:rsidR="000506D4" w14:paraId="1F67478C" w14:textId="77777777">
        <w:tc>
          <w:tcPr>
            <w:tcW w:w="9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0D70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Moduły światłowodowe  kompatybilne z dostarczanym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switchem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 sztuk </w:t>
            </w:r>
          </w:p>
        </w:tc>
      </w:tr>
      <w:tr w:rsidR="000506D4" w14:paraId="0F57FAF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308B51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D8AE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Standardy i protokoły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A5952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IEEE 802.3z, CSMA/CD, TCP/IP</w:t>
            </w:r>
          </w:p>
        </w:tc>
      </w:tr>
      <w:tr w:rsidR="000506D4" w14:paraId="5B0DC90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42E078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A2B2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fali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46E6B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1310nm</w:t>
            </w:r>
          </w:p>
        </w:tc>
      </w:tr>
      <w:tr w:rsidR="000506D4" w14:paraId="016C9AE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E512FD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655C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E5229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3,3V</w:t>
            </w:r>
          </w:p>
        </w:tc>
      </w:tr>
      <w:tr w:rsidR="000506D4" w14:paraId="36ECABC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80518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3D92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Kabel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6E3B7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Światłowód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jednomodowy</w:t>
            </w:r>
            <w:proofErr w:type="spellEnd"/>
          </w:p>
        </w:tc>
      </w:tr>
      <w:tr w:rsidR="000506D4" w14:paraId="6888F82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8615A8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9A24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Maksymalna długość kabla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D2516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10km</w:t>
            </w:r>
          </w:p>
        </w:tc>
      </w:tr>
      <w:tr w:rsidR="000506D4" w14:paraId="4A60517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53BBF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1FC1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Prędkość transmisji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60887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1,25Gb/s</w:t>
            </w:r>
          </w:p>
        </w:tc>
      </w:tr>
      <w:tr w:rsidR="000506D4" w14:paraId="3D45CCF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213177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3A52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Typ światłowodu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2C96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9/125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jednomodowy</w:t>
            </w:r>
            <w:proofErr w:type="spellEnd"/>
          </w:p>
        </w:tc>
      </w:tr>
      <w:tr w:rsidR="000506D4" w14:paraId="70ACFDF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4D11C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6ED8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Typ portu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B3ED8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LC</w:t>
            </w:r>
          </w:p>
        </w:tc>
      </w:tr>
      <w:tr w:rsidR="000506D4" w14:paraId="15A25BC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781A3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517C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7D93F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FCC, CE</w:t>
            </w:r>
          </w:p>
        </w:tc>
      </w:tr>
      <w:tr w:rsidR="000506D4" w14:paraId="2569D44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87EA0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E679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temperatura pracy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A9C14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℃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~70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℃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(32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℉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~158</w:t>
            </w:r>
            <w:r>
              <w:rPr>
                <w:rFonts w:ascii="Cambria Math" w:hAnsi="Cambria Math" w:cs="Cambria Math"/>
                <w:sz w:val="20"/>
                <w:szCs w:val="20"/>
                <w:lang w:eastAsia="pl-PL"/>
              </w:rPr>
              <w:t>℉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0506D4" w14:paraId="7833599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1AD2A" w14:textId="77777777" w:rsidR="000506D4" w:rsidRDefault="000506D4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D0A6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Dopuszczalna wilgotność powietrza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64418B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10%~90%, niekondensująca</w:t>
            </w:r>
          </w:p>
        </w:tc>
      </w:tr>
      <w:tr w:rsidR="00BC0D72" w14:paraId="76A4420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001B57" w14:textId="77777777" w:rsidR="00BC0D72" w:rsidRDefault="00BC0D72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5C89F" w14:textId="77777777" w:rsidR="00BC0D72" w:rsidRDefault="00BC0D72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Instalacja, konfiguracja</w:t>
            </w:r>
          </w:p>
        </w:tc>
        <w:tc>
          <w:tcPr>
            <w:tcW w:w="6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E6ACE" w14:textId="77777777" w:rsidR="00BC0D72" w:rsidRDefault="00BC0D72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Przełącznik należy zainstalować we wskazanej przez zamawiającego szafie RACK oraz podłączyć do istniejącej sieci LAN. Zapewnić dostęp do środowiska zarządzania urządzeniem. Skonfigurować i uruchomić obsługę VLAN sieci światłowodowej z serwerowni zamawiającego do podległych JST.</w:t>
            </w:r>
          </w:p>
        </w:tc>
      </w:tr>
    </w:tbl>
    <w:p w14:paraId="168583D9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1B1FE0FE" w14:textId="77777777" w:rsidR="000506D4" w:rsidRDefault="003D6CD1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Przełącznik sieciowy </w:t>
      </w: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Lan</w:t>
      </w:r>
      <w:proofErr w:type="spellEnd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10/100/1000 min 24 port zwykły (8 szt.)</w:t>
      </w:r>
    </w:p>
    <w:p w14:paraId="31073CDA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39" w:type="dxa"/>
        <w:tblInd w:w="-108" w:type="dxa"/>
        <w:tblLook w:val="04A0" w:firstRow="1" w:lastRow="0" w:firstColumn="1" w:lastColumn="0" w:noHBand="0" w:noVBand="1"/>
      </w:tblPr>
      <w:tblGrid>
        <w:gridCol w:w="844"/>
        <w:gridCol w:w="1984"/>
        <w:gridCol w:w="6211"/>
      </w:tblGrid>
      <w:tr w:rsidR="000506D4" w14:paraId="0B049311" w14:textId="77777777">
        <w:tc>
          <w:tcPr>
            <w:tcW w:w="844" w:type="dxa"/>
            <w:shd w:val="clear" w:color="auto" w:fill="auto"/>
          </w:tcPr>
          <w:p w14:paraId="7DB6431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1984" w:type="dxa"/>
            <w:shd w:val="clear" w:color="auto" w:fill="auto"/>
          </w:tcPr>
          <w:p w14:paraId="5438EFFF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6211" w:type="dxa"/>
            <w:shd w:val="clear" w:color="auto" w:fill="auto"/>
          </w:tcPr>
          <w:p w14:paraId="275BE24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5902F672" w14:textId="77777777">
        <w:tc>
          <w:tcPr>
            <w:tcW w:w="844" w:type="dxa"/>
            <w:shd w:val="clear" w:color="auto" w:fill="auto"/>
          </w:tcPr>
          <w:p w14:paraId="498A9B69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578F9B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obudowy</w:t>
            </w:r>
          </w:p>
        </w:tc>
        <w:tc>
          <w:tcPr>
            <w:tcW w:w="6211" w:type="dxa"/>
            <w:shd w:val="clear" w:color="auto" w:fill="auto"/>
          </w:tcPr>
          <w:p w14:paraId="6D11A56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Biurkowy, Do szaf RACK</w:t>
            </w:r>
          </w:p>
        </w:tc>
      </w:tr>
      <w:tr w:rsidR="000506D4" w14:paraId="49A6B00B" w14:textId="77777777">
        <w:tc>
          <w:tcPr>
            <w:tcW w:w="844" w:type="dxa"/>
            <w:shd w:val="clear" w:color="auto" w:fill="auto"/>
          </w:tcPr>
          <w:p w14:paraId="61B55CD6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5B76D6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</w:t>
            </w:r>
          </w:p>
        </w:tc>
        <w:tc>
          <w:tcPr>
            <w:tcW w:w="6211" w:type="dxa"/>
            <w:shd w:val="clear" w:color="auto" w:fill="auto"/>
          </w:tcPr>
          <w:p w14:paraId="68EC3B2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Przeglądarka WWW (GUI)</w:t>
            </w:r>
          </w:p>
        </w:tc>
      </w:tr>
      <w:tr w:rsidR="000506D4" w14:paraId="56E312BE" w14:textId="77777777">
        <w:tc>
          <w:tcPr>
            <w:tcW w:w="844" w:type="dxa"/>
            <w:shd w:val="clear" w:color="auto" w:fill="auto"/>
          </w:tcPr>
          <w:p w14:paraId="1ABC8485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D3492B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Architektura sieci</w:t>
            </w:r>
          </w:p>
        </w:tc>
        <w:tc>
          <w:tcPr>
            <w:tcW w:w="6211" w:type="dxa"/>
            <w:shd w:val="clear" w:color="auto" w:fill="auto"/>
          </w:tcPr>
          <w:p w14:paraId="74ED83B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Gigabit Ethernet</w:t>
            </w:r>
          </w:p>
        </w:tc>
      </w:tr>
      <w:tr w:rsidR="000506D4" w14:paraId="4FCED2BD" w14:textId="77777777">
        <w:tc>
          <w:tcPr>
            <w:tcW w:w="844" w:type="dxa"/>
            <w:shd w:val="clear" w:color="auto" w:fill="auto"/>
          </w:tcPr>
          <w:p w14:paraId="6052E840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7A4C84C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Całkowita liczba portów</w:t>
            </w:r>
          </w:p>
        </w:tc>
        <w:tc>
          <w:tcPr>
            <w:tcW w:w="6211" w:type="dxa"/>
            <w:shd w:val="clear" w:color="auto" w:fill="auto"/>
          </w:tcPr>
          <w:p w14:paraId="37A4FEC6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0506D4" w14:paraId="37B32AD9" w14:textId="77777777">
        <w:tc>
          <w:tcPr>
            <w:tcW w:w="844" w:type="dxa"/>
            <w:shd w:val="clear" w:color="auto" w:fill="auto"/>
          </w:tcPr>
          <w:p w14:paraId="4C776A36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C32736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Rodzaje wejść / wyjść</w:t>
            </w:r>
          </w:p>
        </w:tc>
        <w:tc>
          <w:tcPr>
            <w:tcW w:w="6211" w:type="dxa"/>
            <w:shd w:val="clear" w:color="auto" w:fill="auto"/>
          </w:tcPr>
          <w:p w14:paraId="5681414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RJ-45 10/100/1000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- 24 szt.</w:t>
            </w:r>
          </w:p>
        </w:tc>
      </w:tr>
      <w:tr w:rsidR="000506D4" w14:paraId="27495E43" w14:textId="77777777">
        <w:tc>
          <w:tcPr>
            <w:tcW w:w="844" w:type="dxa"/>
            <w:shd w:val="clear" w:color="auto" w:fill="auto"/>
          </w:tcPr>
          <w:p w14:paraId="6F7F94AE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C77CCD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Obsługiwane standardy</w:t>
            </w:r>
          </w:p>
        </w:tc>
        <w:tc>
          <w:tcPr>
            <w:tcW w:w="6211" w:type="dxa"/>
            <w:shd w:val="clear" w:color="auto" w:fill="auto"/>
          </w:tcPr>
          <w:p w14:paraId="6AFA819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IEEE 802.3 i, IEEE 802.3 u, IEEE 802.3 x, IEEE 802.3 ab, </w:t>
            </w:r>
          </w:p>
        </w:tc>
      </w:tr>
      <w:tr w:rsidR="000506D4" w14:paraId="7196821C" w14:textId="77777777">
        <w:tc>
          <w:tcPr>
            <w:tcW w:w="844" w:type="dxa"/>
            <w:shd w:val="clear" w:color="auto" w:fill="auto"/>
          </w:tcPr>
          <w:p w14:paraId="44B1E803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81E935A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Rozmiar tablicy MAC</w:t>
            </w:r>
          </w:p>
        </w:tc>
        <w:tc>
          <w:tcPr>
            <w:tcW w:w="6211" w:type="dxa"/>
            <w:shd w:val="clear" w:color="auto" w:fill="auto"/>
          </w:tcPr>
          <w:p w14:paraId="4807E2D9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k</w:t>
            </w:r>
          </w:p>
        </w:tc>
      </w:tr>
      <w:tr w:rsidR="000506D4" w14:paraId="3564079D" w14:textId="77777777">
        <w:tc>
          <w:tcPr>
            <w:tcW w:w="844" w:type="dxa"/>
            <w:shd w:val="clear" w:color="auto" w:fill="auto"/>
          </w:tcPr>
          <w:p w14:paraId="360A5FDD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70C662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Ramka Jumbo</w:t>
            </w:r>
          </w:p>
        </w:tc>
        <w:tc>
          <w:tcPr>
            <w:tcW w:w="6211" w:type="dxa"/>
            <w:shd w:val="clear" w:color="auto" w:fill="auto"/>
          </w:tcPr>
          <w:p w14:paraId="41B7708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10,240 B</w:t>
            </w:r>
          </w:p>
        </w:tc>
      </w:tr>
      <w:tr w:rsidR="000506D4" w14:paraId="1902E320" w14:textId="77777777">
        <w:tc>
          <w:tcPr>
            <w:tcW w:w="844" w:type="dxa"/>
            <w:shd w:val="clear" w:color="auto" w:fill="auto"/>
          </w:tcPr>
          <w:p w14:paraId="5984EA73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B232481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Algorytm przełączania</w:t>
            </w:r>
          </w:p>
        </w:tc>
        <w:tc>
          <w:tcPr>
            <w:tcW w:w="6211" w:type="dxa"/>
            <w:shd w:val="clear" w:color="auto" w:fill="auto"/>
          </w:tcPr>
          <w:p w14:paraId="6E3C43D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-and-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forward</w:t>
            </w:r>
            <w:proofErr w:type="spellEnd"/>
          </w:p>
        </w:tc>
      </w:tr>
      <w:tr w:rsidR="000506D4" w14:paraId="77C42171" w14:textId="77777777">
        <w:tc>
          <w:tcPr>
            <w:tcW w:w="844" w:type="dxa"/>
            <w:shd w:val="clear" w:color="auto" w:fill="auto"/>
          </w:tcPr>
          <w:p w14:paraId="1ED004A4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D4EBC08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Przepustowość</w:t>
            </w:r>
          </w:p>
        </w:tc>
        <w:tc>
          <w:tcPr>
            <w:tcW w:w="6211" w:type="dxa"/>
            <w:shd w:val="clear" w:color="auto" w:fill="auto"/>
          </w:tcPr>
          <w:p w14:paraId="40903814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/s</w:t>
            </w:r>
          </w:p>
        </w:tc>
      </w:tr>
      <w:tr w:rsidR="000506D4" w14:paraId="1518D884" w14:textId="77777777">
        <w:tc>
          <w:tcPr>
            <w:tcW w:w="844" w:type="dxa"/>
            <w:shd w:val="clear" w:color="auto" w:fill="auto"/>
          </w:tcPr>
          <w:p w14:paraId="3A43E583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9C89700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Maksymalny pobór mocy</w:t>
            </w:r>
          </w:p>
        </w:tc>
        <w:tc>
          <w:tcPr>
            <w:tcW w:w="6211" w:type="dxa"/>
            <w:shd w:val="clear" w:color="auto" w:fill="auto"/>
          </w:tcPr>
          <w:p w14:paraId="7F55AE9E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W</w:t>
            </w:r>
          </w:p>
        </w:tc>
      </w:tr>
      <w:tr w:rsidR="000506D4" w14:paraId="3BCEA2C2" w14:textId="77777777">
        <w:tc>
          <w:tcPr>
            <w:tcW w:w="844" w:type="dxa"/>
            <w:shd w:val="clear" w:color="auto" w:fill="auto"/>
          </w:tcPr>
          <w:p w14:paraId="7536EFD4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79B9AD7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informacje</w:t>
            </w:r>
          </w:p>
        </w:tc>
        <w:tc>
          <w:tcPr>
            <w:tcW w:w="6211" w:type="dxa"/>
            <w:shd w:val="clear" w:color="auto" w:fill="auto"/>
          </w:tcPr>
          <w:p w14:paraId="079009A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Automatyczne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krosowanie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portów (Auto MDI-MDIX), Automatyczna negocjacja szybkości połączeń</w:t>
            </w:r>
          </w:p>
        </w:tc>
      </w:tr>
      <w:tr w:rsidR="000506D4" w14:paraId="3F6D3C6F" w14:textId="77777777">
        <w:tc>
          <w:tcPr>
            <w:tcW w:w="844" w:type="dxa"/>
            <w:shd w:val="clear" w:color="auto" w:fill="auto"/>
          </w:tcPr>
          <w:p w14:paraId="0146BF94" w14:textId="77777777" w:rsidR="000506D4" w:rsidRDefault="000506D4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2302EBD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akcesoria</w:t>
            </w:r>
          </w:p>
        </w:tc>
        <w:tc>
          <w:tcPr>
            <w:tcW w:w="6211" w:type="dxa"/>
            <w:shd w:val="clear" w:color="auto" w:fill="auto"/>
          </w:tcPr>
          <w:p w14:paraId="5D7DD550" w14:textId="77777777" w:rsidR="000506D4" w:rsidRDefault="003D6CD1">
            <w:pPr>
              <w:pStyle w:val="Bezodstpw"/>
            </w:pPr>
            <w:r>
              <w:rPr>
                <w:rFonts w:ascii="Arial" w:hAnsi="Arial" w:cs="Arial"/>
                <w:sz w:val="20"/>
                <w:szCs w:val="20"/>
              </w:rPr>
              <w:t>Kabel</w:t>
            </w:r>
            <w:r w:rsidR="001F046E">
              <w:rPr>
                <w:rFonts w:ascii="Arial" w:hAnsi="Arial" w:cs="Arial"/>
                <w:sz w:val="20"/>
                <w:szCs w:val="20"/>
              </w:rPr>
              <w:t xml:space="preserve"> zasilający, Elementy montażowe</w:t>
            </w:r>
          </w:p>
        </w:tc>
      </w:tr>
    </w:tbl>
    <w:p w14:paraId="5CB452BA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CD692B3" w14:textId="77777777" w:rsidR="000506D4" w:rsidRDefault="003D6CD1">
      <w:pPr>
        <w:pStyle w:val="Akapitzlist"/>
        <w:numPr>
          <w:ilvl w:val="0"/>
          <w:numId w:val="16"/>
        </w:numPr>
        <w:spacing w:after="0" w:line="240" w:lineRule="auto"/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Router </w:t>
      </w: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WiFi</w:t>
      </w:r>
      <w:proofErr w:type="spellEnd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2,4Ghz 10/100/1000 (4 szt.)</w:t>
      </w:r>
    </w:p>
    <w:p w14:paraId="1EC68A70" w14:textId="77777777" w:rsidR="000506D4" w:rsidRDefault="000506D4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5166"/>
        <w:gridCol w:w="3025"/>
      </w:tblGrid>
      <w:tr w:rsidR="000506D4" w14:paraId="74500A1F" w14:textId="77777777"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41B9A103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5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0962BE05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3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2C2075B2" w14:textId="77777777" w:rsidR="000506D4" w:rsidRDefault="003D6CD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679331D1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3DA14D02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70142868" w14:textId="77777777" w:rsidR="000506D4" w:rsidRDefault="003D6CD1">
            <w:pPr>
              <w:pStyle w:val="Bezodstpw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Prędkość transferu danych przez Ethernet LAN  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505F0016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10,100 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Mbit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/s </w:t>
            </w:r>
          </w:p>
        </w:tc>
      </w:tr>
      <w:tr w:rsidR="000506D4" w14:paraId="25557FA2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14EB195D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1A38B09F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Maksymalny transfer danych przez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bezprzewody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LAN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0BDC8135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300  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Mbit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/s </w:t>
            </w:r>
          </w:p>
        </w:tc>
      </w:tr>
      <w:tr w:rsidR="000506D4" w14:paraId="659DE708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5C0E383A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288FE2C3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Maksymalna szybkość przesyłania danych  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32FB1693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300  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Mbit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/s </w:t>
            </w:r>
          </w:p>
        </w:tc>
      </w:tr>
      <w:tr w:rsidR="000506D4" w14:paraId="2323E090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75B511BE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3E769F2F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Pasmo częstotliwości  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67C59CF9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2.4  GHz </w:t>
            </w:r>
          </w:p>
        </w:tc>
      </w:tr>
      <w:tr w:rsidR="000506D4" w14:paraId="5762184C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326AC191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44909591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Zarządzanie przez stronę www  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79C6B6DC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Tak   </w:t>
            </w:r>
          </w:p>
        </w:tc>
      </w:tr>
      <w:tr w:rsidR="000506D4" w14:paraId="0287A49A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694AF78B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7C078AD3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obsługa jakość serwisu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QoS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)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4865C01B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Tak   </w:t>
            </w:r>
          </w:p>
        </w:tc>
      </w:tr>
      <w:tr w:rsidR="000506D4" w14:paraId="031F065B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28C264CA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44A15FBE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Limit częstotliwości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7DE2DC01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Tak   </w:t>
            </w:r>
          </w:p>
        </w:tc>
      </w:tr>
      <w:tr w:rsidR="000506D4" w14:paraId="2AD4253B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58438B6D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3248C18C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Obsługa sieci VLAN  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2C35E663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Tak   </w:t>
            </w:r>
          </w:p>
        </w:tc>
      </w:tr>
      <w:tr w:rsidR="000506D4" w:rsidRPr="008F582F" w14:paraId="6F24B4D8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27A503EE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00947D7C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Standardy komunikacyjne  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5B9E9E1D" w14:textId="77777777" w:rsidR="000506D4" w:rsidRPr="008F582F" w:rsidRDefault="003D6CD1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8F582F">
              <w:rPr>
                <w:rFonts w:ascii="Arial" w:hAnsi="Arial"/>
                <w:sz w:val="20"/>
                <w:szCs w:val="20"/>
                <w:lang w:val="en-US"/>
              </w:rPr>
              <w:t xml:space="preserve">IEEE 802.11b,IEEE 802.11g,IEEE 802.11i,IEEE 802.11n,IEEE 802.1Q   </w:t>
            </w:r>
          </w:p>
        </w:tc>
      </w:tr>
      <w:tr w:rsidR="000506D4" w14:paraId="10283E14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6E3AC6DD" w14:textId="77777777" w:rsidR="000506D4" w:rsidRPr="008F582F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5FEC0AFD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Maksymalny zakres wewnętrzny (pomieszczenie)  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7D6E6BBD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120  m </w:t>
            </w:r>
          </w:p>
        </w:tc>
      </w:tr>
      <w:tr w:rsidR="000506D4" w14:paraId="1E5C707E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72E24806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6DF2084F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Moc nadajnika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7935C1E5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20  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dBm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0506D4" w14:paraId="4E38F0B0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5B5466D1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4FF93FFC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Przycisk reset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28187B25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Tak   </w:t>
            </w:r>
          </w:p>
        </w:tc>
      </w:tr>
      <w:tr w:rsidR="000506D4" w14:paraId="14ACF8F3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79767D41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51B02757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Certyfikaty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6DE210D7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CE, FCC, IC   </w:t>
            </w:r>
          </w:p>
        </w:tc>
      </w:tr>
      <w:tr w:rsidR="000506D4" w14:paraId="711C09F4" w14:textId="77777777">
        <w:tc>
          <w:tcPr>
            <w:tcW w:w="843" w:type="dxa"/>
            <w:shd w:val="clear" w:color="auto" w:fill="auto"/>
            <w:tcMar>
              <w:left w:w="108" w:type="dxa"/>
              <w:right w:w="108" w:type="dxa"/>
            </w:tcMar>
          </w:tcPr>
          <w:p w14:paraId="4AD74B08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shd w:val="clear" w:color="auto" w:fill="auto"/>
            <w:tcMar>
              <w:left w:w="108" w:type="dxa"/>
              <w:right w:w="108" w:type="dxa"/>
            </w:tcMar>
          </w:tcPr>
          <w:p w14:paraId="40665A0F" w14:textId="77777777" w:rsidR="000506D4" w:rsidRPr="008F582F" w:rsidRDefault="003D6CD1">
            <w:pPr>
              <w:rPr>
                <w:rFonts w:ascii="Arial" w:hAnsi="Arial"/>
                <w:sz w:val="20"/>
                <w:szCs w:val="20"/>
                <w:lang w:val="en-US"/>
              </w:rPr>
            </w:pPr>
            <w:proofErr w:type="spellStart"/>
            <w:r w:rsidRPr="008F582F">
              <w:rPr>
                <w:rFonts w:ascii="Arial" w:hAnsi="Arial" w:cs="Arial"/>
                <w:sz w:val="20"/>
                <w:szCs w:val="20"/>
                <w:lang w:val="en-US"/>
              </w:rPr>
              <w:t>Ilo</w:t>
            </w:r>
            <w:r w:rsidRPr="008F582F">
              <w:rPr>
                <w:rFonts w:ascii="Arial" w:hAnsi="Arial"/>
                <w:sz w:val="20"/>
                <w:szCs w:val="20"/>
                <w:lang w:val="en-US"/>
              </w:rPr>
              <w:t>ść</w:t>
            </w:r>
            <w:proofErr w:type="spellEnd"/>
            <w:r w:rsidRPr="008F582F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582F">
              <w:rPr>
                <w:rFonts w:ascii="Arial" w:hAnsi="Arial"/>
                <w:sz w:val="20"/>
                <w:szCs w:val="20"/>
                <w:lang w:val="en-US"/>
              </w:rPr>
              <w:t>portów</w:t>
            </w:r>
            <w:proofErr w:type="spellEnd"/>
            <w:r w:rsidRPr="008F582F">
              <w:rPr>
                <w:rFonts w:ascii="Arial" w:hAnsi="Arial"/>
                <w:sz w:val="20"/>
                <w:szCs w:val="20"/>
                <w:lang w:val="en-US"/>
              </w:rPr>
              <w:t xml:space="preserve"> Ethernet LAN (RJ-45)   </w:t>
            </w:r>
          </w:p>
        </w:tc>
        <w:tc>
          <w:tcPr>
            <w:tcW w:w="3025" w:type="dxa"/>
            <w:shd w:val="clear" w:color="auto" w:fill="auto"/>
            <w:tcMar>
              <w:left w:w="108" w:type="dxa"/>
              <w:right w:w="108" w:type="dxa"/>
            </w:tcMar>
          </w:tcPr>
          <w:p w14:paraId="3199B75C" w14:textId="77777777" w:rsidR="000506D4" w:rsidRDefault="003D6CD1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0506D4" w14:paraId="6458654A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B6C50F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B2AE30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Szyfrowanie / bezpieczeństwo  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D123D5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WEP,WPA-PSK,WPA-TKIP,WPA2-AES   </w:t>
            </w:r>
          </w:p>
        </w:tc>
      </w:tr>
      <w:tr w:rsidR="000506D4" w14:paraId="1D4AD182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32A997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A0DA4C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Typ anteny  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E38AA5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Omni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  </w:t>
            </w:r>
          </w:p>
        </w:tc>
      </w:tr>
      <w:tr w:rsidR="000506D4" w14:paraId="0E39C5B7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541B8D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B1DA52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Poziom wzmocnienia anteny (max)  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115D6C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3  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dBi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0506D4" w14:paraId="4F43A553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62A9E9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1D44D5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Ilość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aten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E67C84" w14:textId="77777777" w:rsidR="000506D4" w:rsidRDefault="003D6CD1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0506D4" w14:paraId="4B62CDCE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2A4507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A7229D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Maksymalne zużycie mocy  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E7D1A8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4  W </w:t>
            </w:r>
          </w:p>
        </w:tc>
      </w:tr>
      <w:tr w:rsidR="000506D4" w14:paraId="2870C14F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E4562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388983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Napięcie  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000FF4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12 - 24  V </w:t>
            </w:r>
          </w:p>
        </w:tc>
      </w:tr>
      <w:tr w:rsidR="000506D4" w14:paraId="46394A60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B4B9FC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4FBA90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Prąd wejściowy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B4DAC3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0.5  A </w:t>
            </w:r>
          </w:p>
        </w:tc>
      </w:tr>
      <w:tr w:rsidR="000506D4" w14:paraId="343752CC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E70F0E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395F2F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Obsługa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PoE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 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055269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Tak   </w:t>
            </w:r>
          </w:p>
        </w:tc>
      </w:tr>
      <w:tr w:rsidR="000506D4" w14:paraId="1813FE7E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02EFB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C728F9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Wewnętrzny  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7BD7D6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Nie   </w:t>
            </w:r>
          </w:p>
        </w:tc>
      </w:tr>
      <w:tr w:rsidR="000506D4" w14:paraId="2098C57E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16E1C4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E00CAB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Gniazdo zamknięcia przewodu  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52EE9C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Tak   </w:t>
            </w:r>
          </w:p>
        </w:tc>
      </w:tr>
      <w:tr w:rsidR="000506D4" w14:paraId="0918FE2C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DD3F21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CB8BFD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Zakres wilgotności względnej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C628D2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5 - 80  % </w:t>
            </w:r>
          </w:p>
        </w:tc>
      </w:tr>
      <w:tr w:rsidR="000506D4" w14:paraId="6E365320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DB9775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4E2331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Zakres temperatur (eksploatacja)   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A8F7C6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-10 - 70  °C </w:t>
            </w:r>
          </w:p>
        </w:tc>
      </w:tr>
      <w:tr w:rsidR="000506D4" w14:paraId="2802F9D4" w14:textId="77777777" w:rsidTr="00904595">
        <w:tc>
          <w:tcPr>
            <w:tcW w:w="843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FD78E" w14:textId="77777777" w:rsidR="000506D4" w:rsidRDefault="000506D4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9D2FD7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Wskaźnik LED zasilania </w:t>
            </w:r>
          </w:p>
        </w:tc>
        <w:tc>
          <w:tcPr>
            <w:tcW w:w="3025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410900" w14:textId="77777777" w:rsidR="000506D4" w:rsidRDefault="003D6CD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Tak   </w:t>
            </w:r>
          </w:p>
        </w:tc>
      </w:tr>
      <w:tr w:rsidR="00904595" w14:paraId="30496518" w14:textId="77777777"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36EFAB" w14:textId="77777777" w:rsidR="00904595" w:rsidRDefault="00904595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6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9528B1" w14:textId="77777777" w:rsidR="00904595" w:rsidRDefault="0090459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Instalacja</w:t>
            </w:r>
          </w:p>
        </w:tc>
        <w:tc>
          <w:tcPr>
            <w:tcW w:w="3025" w:type="dxa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4709A2" w14:textId="77777777" w:rsidR="00904595" w:rsidRPr="006441F6" w:rsidRDefault="00904595">
            <w:pPr>
              <w:rPr>
                <w:rFonts w:ascii="Arial" w:hAnsi="Arial"/>
                <w:sz w:val="20"/>
                <w:szCs w:val="20"/>
                <w:highlight w:val="yellow"/>
              </w:rPr>
            </w:pPr>
            <w:r w:rsidRPr="008F582F">
              <w:rPr>
                <w:rFonts w:ascii="Arial" w:hAnsi="Arial"/>
                <w:sz w:val="20"/>
                <w:szCs w:val="20"/>
              </w:rPr>
              <w:t>Routery należy zamontować w budynku Urzędu Miejskiego w Ożarowie w taki sposób aby objąć zasięgiem sieci WIFI cały budynek. Pod</w:t>
            </w:r>
            <w:r w:rsidR="001F046E" w:rsidRPr="008F582F">
              <w:rPr>
                <w:rFonts w:ascii="Arial" w:hAnsi="Arial"/>
                <w:sz w:val="20"/>
                <w:szCs w:val="20"/>
              </w:rPr>
              <w:t>łączyć do istniejącej sieci LAN za urządzeniem UTM.</w:t>
            </w:r>
            <w:r w:rsidRPr="008F582F">
              <w:rPr>
                <w:rFonts w:ascii="Arial" w:hAnsi="Arial"/>
                <w:sz w:val="20"/>
                <w:szCs w:val="20"/>
              </w:rPr>
              <w:t xml:space="preserve"> Wydzielić podsieć WIFI.</w:t>
            </w:r>
          </w:p>
        </w:tc>
      </w:tr>
    </w:tbl>
    <w:p w14:paraId="0AB80A03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5164C2B8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218EFE70" w14:textId="03801138" w:rsidR="000506D4" w:rsidRDefault="003D6CD1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Zakup sprzętu do backupu danych </w:t>
      </w:r>
      <w:del w:id="2" w:author="dominik" w:date="2019-10-13T20:29:00Z">
        <w:r w:rsidDel="00ED2983">
          <w:rPr>
            <w:rFonts w:ascii="Arial" w:eastAsia="Times New Roman" w:hAnsi="Arial" w:cs="Arial"/>
            <w:b/>
            <w:color w:val="000000"/>
            <w:sz w:val="20"/>
            <w:szCs w:val="20"/>
            <w:lang w:eastAsia="pl-PL"/>
          </w:rPr>
          <w:delText xml:space="preserve">typu QNAP </w:delText>
        </w:r>
      </w:del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(1</w:t>
      </w:r>
      <w:bookmarkStart w:id="3" w:name="_GoBack"/>
      <w:bookmarkEnd w:id="3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szt.)</w:t>
      </w:r>
    </w:p>
    <w:p w14:paraId="05C3D041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W w:w="9001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3401"/>
        <w:gridCol w:w="4754"/>
      </w:tblGrid>
      <w:tr w:rsidR="000506D4" w14:paraId="40A2E25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418FE9E" w14:textId="77777777" w:rsidR="000506D4" w:rsidRDefault="003D6CD1">
            <w:pPr>
              <w:spacing w:beforeAutospacing="1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DECC54C" w14:textId="77777777" w:rsidR="000506D4" w:rsidRDefault="003D6CD1">
            <w:pPr>
              <w:spacing w:beforeAutospacing="1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59BC8A" w14:textId="77777777" w:rsidR="000506D4" w:rsidRDefault="003D6CD1">
            <w:pPr>
              <w:spacing w:beforeAutospacing="1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34CE12D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D2B04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23B6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Procesor CPU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D0E6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Czterordzeniowy procesor o taktowaniu 3,6 GHz</w:t>
            </w:r>
          </w:p>
        </w:tc>
      </w:tr>
      <w:tr w:rsidR="000506D4" w14:paraId="1589853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B53C8F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1293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(RAM)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7191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GB UDIMM DDR4 (1 x 4 GB)</w:t>
            </w:r>
          </w:p>
        </w:tc>
      </w:tr>
      <w:tr w:rsidR="000506D4" w14:paraId="4E02C32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80889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C582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Flash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E5E4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4GB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eMMC</w:t>
            </w:r>
            <w:proofErr w:type="spellEnd"/>
          </w:p>
        </w:tc>
      </w:tr>
      <w:tr w:rsidR="000506D4" w:rsidRPr="008F582F" w14:paraId="2E56E6B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5530F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0408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gniazd pamięci RAM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7C82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64 GB (4 x 16 GB) DDR4 long DIMM</w:t>
            </w:r>
          </w:p>
        </w:tc>
      </w:tr>
      <w:tr w:rsidR="000506D4" w14:paraId="4782D78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DE1D99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260F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dysków HDD i SSD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F545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dysków 3,5-calowe </w:t>
            </w:r>
          </w:p>
        </w:tc>
      </w:tr>
      <w:tr w:rsidR="000506D4" w14:paraId="7B8A906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26A86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D576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Kieszeń na dysk twardy wymieniany podczas pracy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F7B5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9C4F34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D22E7D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E231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Kompatybilność dysków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4ED3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3,5-calowe wnęki:</w:t>
            </w:r>
          </w:p>
          <w:p w14:paraId="0D2E2CB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3,5-calowe dyski twarde SATA</w:t>
            </w:r>
          </w:p>
          <w:p w14:paraId="3F76C73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2,5-calowe dyski twarde SATA</w:t>
            </w:r>
          </w:p>
          <w:p w14:paraId="4AC6700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2,5-calowe dyski SSD SATA</w:t>
            </w:r>
          </w:p>
        </w:tc>
      </w:tr>
      <w:tr w:rsidR="000506D4" w14:paraId="2AA7B44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65EE9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3E23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Obsługa przyśpieszenia pamięci podręcznej SSD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B36F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499DFD4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B39B7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2175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gigabitowej sieci LAN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65A2B" w14:textId="77777777" w:rsidR="000506D4" w:rsidRDefault="003D6C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0506D4" w14:paraId="37C9074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BA9C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DD8B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Ramka Jumbo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0BE8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F8EF03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29BD6F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5287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GbE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E083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porty 10GbE SFP+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SmartNIC</w:t>
            </w:r>
            <w:proofErr w:type="spellEnd"/>
          </w:p>
        </w:tc>
      </w:tr>
      <w:tr w:rsidR="000506D4" w14:paraId="09F6E907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14E1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D640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Gniazdo rozszerzeń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2552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1: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Gen2 x4 (PCH)</w:t>
            </w:r>
          </w:p>
          <w:p w14:paraId="47FA7EE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2: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Gen3 x8 (procesor)</w:t>
            </w:r>
          </w:p>
          <w:p w14:paraId="6FE26E4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3: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Gen3 x4 (procesor)</w:t>
            </w:r>
          </w:p>
          <w:p w14:paraId="5CAD934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4: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Gen3 x4 (procesor)</w:t>
            </w:r>
          </w:p>
        </w:tc>
      </w:tr>
      <w:tr w:rsidR="000506D4" w14:paraId="7E81B6F7" w14:textId="77777777">
        <w:trPr>
          <w:trHeight w:val="230"/>
        </w:trPr>
        <w:tc>
          <w:tcPr>
            <w:tcW w:w="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565EC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FAD3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USB 3.1 10Gbps</w:t>
            </w:r>
          </w:p>
        </w:tc>
        <w:tc>
          <w:tcPr>
            <w:tcW w:w="4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539D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gniazda typu C USB 3.1 Gen2 5V/3A 10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  <w:p w14:paraId="242A1C0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gniazda typu A USB 3.1 Gen2 5V/1A 10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</w:tc>
      </w:tr>
      <w:tr w:rsidR="000506D4" w14:paraId="31353450" w14:textId="77777777">
        <w:trPr>
          <w:trHeight w:val="230"/>
        </w:trPr>
        <w:tc>
          <w:tcPr>
            <w:tcW w:w="8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290D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4B35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1AFE1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5E2BB337" w14:textId="77777777">
        <w:trPr>
          <w:trHeight w:val="230"/>
        </w:trPr>
        <w:tc>
          <w:tcPr>
            <w:tcW w:w="8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4B85A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145FC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6C6F7" w14:textId="77777777" w:rsidR="000506D4" w:rsidRDefault="000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6D4" w14:paraId="220BD3F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73BBE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BBE0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HDMI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6738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1, HDMI 2.0 (rozdzielczość do 3840 x 2160 przy częstotliwości 60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0506D4" w14:paraId="212B3EF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FB293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2974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Wskaźniki LED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3665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HDD 1–8, stan, LAN, stan gniazda rozszerzenia pamięci masowej</w:t>
            </w:r>
          </w:p>
        </w:tc>
      </w:tr>
      <w:tr w:rsidR="000506D4" w14:paraId="70107A9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1AD49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B207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Przyciski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94D1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Zasilanie, Reset</w:t>
            </w:r>
          </w:p>
        </w:tc>
      </w:tr>
      <w:tr w:rsidR="000506D4" w14:paraId="075AFEF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3B2AD9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7B1C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Format2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B1AA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2U, do montażu stelażowego</w:t>
            </w:r>
          </w:p>
        </w:tc>
      </w:tr>
      <w:tr w:rsidR="000506D4" w14:paraId="53D49C4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F52D31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37F4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Temperatura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59AE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0 - 40 °C</w:t>
            </w:r>
          </w:p>
        </w:tc>
      </w:tr>
      <w:tr w:rsidR="000506D4" w14:paraId="3C9EA9C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7B7D73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866B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Specyfikacja zasilania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94E5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 W(x2), 100–240 V</w:t>
            </w:r>
          </w:p>
        </w:tc>
      </w:tr>
      <w:tr w:rsidR="000506D4" w14:paraId="17C682A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54B02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B594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Pobór mocy: Tryb pracy, typowe (W)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CD28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90,2W</w:t>
            </w:r>
          </w:p>
        </w:tc>
      </w:tr>
      <w:tr w:rsidR="000506D4" w14:paraId="416FAA1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8F1E2E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5989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Natężenie dźwięku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(A)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A9B9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52,1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(A)</w:t>
            </w:r>
          </w:p>
        </w:tc>
      </w:tr>
      <w:tr w:rsidR="000506D4" w14:paraId="5C27E19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DC79F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0A5A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Ostrzeżenie systemowe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F706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Brzęczyk</w:t>
            </w:r>
          </w:p>
        </w:tc>
      </w:tr>
      <w:tr w:rsidR="000506D4" w14:paraId="3CF68E7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5D38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0463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Złącze bezpieczeństwa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Kensington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3A9D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26E54647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C364E2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2182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plików: wewnętrzny dysk twardy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5792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EXT4</w:t>
            </w:r>
          </w:p>
        </w:tc>
      </w:tr>
      <w:tr w:rsidR="000506D4" w:rsidRPr="008F582F" w14:paraId="6C255C0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C5D05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7269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plików: zewnętrzny dysk twardy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098D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EXT3, EXT4, NTFS, FAT32, HFS+</w:t>
            </w:r>
          </w:p>
        </w:tc>
      </w:tr>
      <w:tr w:rsidR="000506D4" w14:paraId="213D56E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488182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D59E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Port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Trunking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agregacja łączy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FC31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7A3550F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C93B2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AE61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Wykrywanie usługi sieciowej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UPnP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Bonjour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9AC5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2592247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0A30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BD28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Wirtualne sieci LAN (VLAN)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9919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F238C3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8CE8E0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ED3C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Wiązanie usług na podstawie interfejsów sieciowych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07E8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D204BE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C7CFCF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C155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256-bitowe szyfrowanie AES na podstawie wolumenów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B559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65ED1E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0D2EB7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6131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256-bitowe szyfrowanie AES folderów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7803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6CFBE1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A6E0B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85C0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Szyfrowanie dysków zewnętrznych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F0FD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6DF1CE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D46E8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6337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Migawka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0EF0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785D4FB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40A88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4C39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Przywracanie RAID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177C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C0EF25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C8A07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1901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Powiększanie pojemności RAID online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16A1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4D0D6EE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746148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4C0E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Migracja poziomów RAID online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2A1FA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EA5EF0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63C1CD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E85F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50/60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5A91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4FD12200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D0384F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D1B3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RAID10+ hot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9279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FE9E42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1238C9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9483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RAID10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5487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2541A5B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3A893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716F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RAID6+ hot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8326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7BD0506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7FBF63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E2B9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6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BAFB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0EB26E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A3CBE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9021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5+ dysk zapasowy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2079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81CEF5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0DC24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A119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5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1B6C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7A174F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16C5A8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98AD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FEE3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B88722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11E7AD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1A28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0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5D8B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EDFA31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8FEB13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A3ED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JBOD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9E9E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2ED143B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1084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7012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Pojedynczy dysk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416F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8B705F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EA7D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A4C2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Globalny dysk Hot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78A7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D7B830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6BAFD0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4A06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Pula pamięci masowej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B0B4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F88EAD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5F334F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0304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Buforowanie SSD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8A75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40DC5D0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5BDA1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8919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Obiekt docelowy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iSCSI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55DD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201A7E6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AAC21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A599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Migawka/kopia zapasowa jednostek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iSCSI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LUN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BA30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C5A30A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7082C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6A13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Kontroler domeny i serwer NTP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4151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5D700E8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87471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7F8E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Wolumin z elastycznym alokowaniem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3A3C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212031F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ADC3D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FDFA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Container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4258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3D57B2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9A89E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6B81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Virtualization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0825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B66A96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E36E4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B4A9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Linus Station (pamięć RAM serwera NAS&gt;=4GB)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9CC7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5721CE5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7CE3A6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6495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Obsługa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VMware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®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8A07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473FDCA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61E99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0AD7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Citrix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Ready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CB9C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56A02F2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002EC8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F992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Zgodność z Microsoft Hyper-V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2652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89E71D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F14F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4EB8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Jednostki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iSCSI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LUN oparte na blokach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B732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25DCFC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8245E9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0B85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Odzyskiwanie miejsca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C9A0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2400A54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F8682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03A6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Funkcja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Storage Plug &amp; Connect (iSCSI i CIFS)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CFE3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FF94F4F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1317E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4780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Kontroler domeny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E7D4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04B0D7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6451D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5155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Obsługa ACL na poziomie folderów współdzielonych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FF80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4B7083E0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4F8D48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BC5D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ACS systemu operacyjnego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1BC4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2D9DD6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FF5ED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A5ED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Zaawansowane uprawnienia do folderów z obsługą ACL na poziomie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podfolderów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protokołach i usługach CIFS/SMB, AFP, FTP oraz Menadżerze plików 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przegl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60EF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279A4D4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0461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D894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Uwierzytelnianie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Microsoft Active Directory (AD)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7D67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671B381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932DF3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6B3F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Serwer i klient LDAP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3122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A3FAF4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34B08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A23DB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Replikacja zdalna w czasie rzeczywistym (Real-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time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Remote Replication, RTRR)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7283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14A410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4586A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0ACA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zadań RTRR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5B7953" w14:textId="77777777" w:rsidR="000506D4" w:rsidRDefault="003D6C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0506D4" w14:paraId="7F00A50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AD0474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0B35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Replikacja zdalna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rsync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D5C0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B43589A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C7DCA0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7D34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Obsługa etykiet woluminu na dyskach zewnętrznych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1D70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NTFS</w:t>
            </w:r>
          </w:p>
        </w:tc>
      </w:tr>
      <w:tr w:rsidR="000506D4" w14:paraId="082A363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AC7BE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D758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Obsługa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programu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Apple Time Machine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37E8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54B167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EE446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83AC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Powiadomienia (e-mail, SMS)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3CCF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76B88953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AAB5C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CF44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 sieciowy do usuwania plików przez CIFS/SMB i AFP z czasem zachowywania i filtrem typów plików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519B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542C214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91B22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2A31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Wake on LAN (WOL)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6BA7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77EF7F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6580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C8C5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Zaplanowane włączanie i wyłączanie (15 ustawień)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1BAF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282C4678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A9A57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FC18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Qtier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FAA7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D56D3C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9820E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2BD9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Przełącznik wirtualny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13AB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005D7C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83E5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C1B1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Wersja SMB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7535C" w14:textId="77777777" w:rsidR="000506D4" w:rsidRDefault="003D6C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506D4" w14:paraId="567A9AE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2A6B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346C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SNMP (Wersja 2 i 3)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FF94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35DA6DD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94F9F7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64A1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Drukarki USB (maks. 3)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5AB5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578E70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5818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7653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Logowanie przez Telnet i SSH (tylko dla administratora)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215B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6E17507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4AD12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0731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Qsirch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(pamięć RAM serwera NAS &gt;= 2 GB)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C143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41A61AF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3539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B0E6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Serwer i klient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Syslog</w:t>
            </w:r>
            <w:proofErr w:type="spellEnd"/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4DFB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28492C0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60A4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5A36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Serwer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VPN (PPTP +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OpenVPN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+ L2TP)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B980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(maksymalna liczba klientów: 15 + 15 + 15)</w:t>
            </w:r>
          </w:p>
        </w:tc>
      </w:tr>
      <w:tr w:rsidR="000506D4" w:rsidRPr="008F582F" w14:paraId="496525C2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FE7E6F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5220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w chmurze usługodawców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6EE6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Amazon S3/Glacier,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ElephantDrive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Google Drive, Microsoft Azure</w:t>
            </w:r>
          </w:p>
        </w:tc>
      </w:tr>
      <w:tr w:rsidR="000506D4" w14:paraId="3946E25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667BB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64C2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Serwer iTunes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31D4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4427983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67051D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C28F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Serwer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multimediów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DLNA,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AirPlay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Chromecast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D4AB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6646D1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7FC28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1538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Download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 (pobieranie przez BT, Magnet Link, HTTP, FTP)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D9F4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1E0122C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B8EBD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C2F3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QVR Pro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CD701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0F22686C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9FBE81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C13A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kamer (QVR Pro)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B081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Domyślnie: 8, maks.: 128 (możliwość zakupu licencji)</w:t>
            </w:r>
          </w:p>
        </w:tc>
      </w:tr>
      <w:tr w:rsidR="000506D4" w14:paraId="196B69B6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0CB9B2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CBFE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Surveillance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BADE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0506D4" w14:paraId="56E770F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C3291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BECC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kamer (monitoring)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7B2E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Domyślnie: 8, maks.: 80 (możliwość zakupu licencji)</w:t>
            </w:r>
          </w:p>
        </w:tc>
      </w:tr>
      <w:tr w:rsidR="000506D4" w14:paraId="2D79575D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54F75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5F6E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użytkowników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E9725" w14:textId="77777777" w:rsidR="000506D4" w:rsidRDefault="003D6C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4096</w:t>
            </w:r>
          </w:p>
        </w:tc>
      </w:tr>
      <w:tr w:rsidR="000506D4" w14:paraId="64360D61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94B00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F0C0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grup użytkowników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D37E5" w14:textId="77777777" w:rsidR="000506D4" w:rsidRDefault="003D6C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</w:t>
            </w:r>
          </w:p>
        </w:tc>
      </w:tr>
      <w:tr w:rsidR="000506D4" w14:paraId="3A21CAD5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AC1D21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63B2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folderów współdzielonych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7270D" w14:textId="77777777" w:rsidR="000506D4" w:rsidRDefault="003D6C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</w:t>
            </w:r>
          </w:p>
        </w:tc>
      </w:tr>
      <w:tr w:rsidR="000506D4" w14:paraId="05941BF9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F0E31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04C3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jednoczesnych połączeń (CIFS)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8885D" w14:textId="77777777" w:rsidR="000506D4" w:rsidRDefault="003D6C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</w:tr>
      <w:tr w:rsidR="000506D4" w14:paraId="48B51919" w14:textId="77777777">
        <w:tc>
          <w:tcPr>
            <w:tcW w:w="9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01DE2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Dyski 4 sztuki</w:t>
            </w:r>
          </w:p>
        </w:tc>
      </w:tr>
      <w:tr w:rsidR="000506D4" w14:paraId="7550F43B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90A920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510A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DDE2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4TB</w:t>
            </w:r>
          </w:p>
        </w:tc>
      </w:tr>
      <w:tr w:rsidR="000506D4" w14:paraId="55D5749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668C1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D8E8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29A47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SATA 6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</w:tc>
      </w:tr>
      <w:tr w:rsidR="000506D4" w14:paraId="3E39062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E622FC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919D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 obudowy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C1A73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3.5"</w:t>
            </w:r>
          </w:p>
        </w:tc>
      </w:tr>
      <w:tr w:rsidR="000506D4" w14:paraId="7D222ADE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AEEFB3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E697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./min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0BFF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5400</w:t>
            </w:r>
          </w:p>
        </w:tc>
      </w:tr>
      <w:tr w:rsidR="000506D4" w14:paraId="19A1E0A3" w14:textId="77777777" w:rsidTr="008F582F">
        <w:trPr>
          <w:trHeight w:val="425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37E50" w14:textId="77777777" w:rsidR="000506D4" w:rsidRDefault="000506D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179B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podręczna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6186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64MB</w:t>
            </w:r>
          </w:p>
        </w:tc>
      </w:tr>
      <w:tr w:rsidR="007673A2" w14:paraId="61042214" w14:textId="77777777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3384CF" w14:textId="77777777" w:rsidR="007673A2" w:rsidRDefault="007673A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AF0DC" w14:textId="77777777" w:rsidR="007673A2" w:rsidRPr="008F582F" w:rsidRDefault="0076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Instalacja, konfiguracja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704E9" w14:textId="77777777" w:rsidR="007673A2" w:rsidRDefault="005D013D" w:rsidP="008162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w szafie RACK serwerowni zamawiającego, podłączenie do istniejącej sieci LAN umożliwiająca sporządzanie kopii bezpieczeństwa wirtualnych serwerów </w:t>
            </w:r>
            <w:r w:rsidR="00D9539B"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oraz stacji roboczych</w:t>
            </w:r>
            <w:r w:rsidR="008162C9"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zamawiającego</w:t>
            </w:r>
            <w:r w:rsidR="00D9539B"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Zapewnienie dostępu do środowiska zarządzającego urządzeniem. Sporządzenie harmonogramu kopii, a następnie wykonanie kopii wg. </w:t>
            </w:r>
            <w:proofErr w:type="spellStart"/>
            <w:r w:rsidR="00D9539B"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harm</w:t>
            </w:r>
            <w:proofErr w:type="spellEnd"/>
            <w:r w:rsidR="00D9539B"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8162C9"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Przetestowanie poprawności</w:t>
            </w:r>
            <w:r w:rsidR="00D9539B" w:rsidRPr="008F58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przywrócenia kopii.</w:t>
            </w:r>
            <w:r w:rsidR="00D953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69C4562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641EC4EC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0B75898C" w14:textId="77777777" w:rsidR="000506D4" w:rsidRDefault="003D6CD1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oprogramowania do backupu danych (1 szt.)</w:t>
      </w:r>
    </w:p>
    <w:p w14:paraId="372A8458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44" w:type="dxa"/>
        <w:tblInd w:w="-113" w:type="dxa"/>
        <w:tblLook w:val="04A0" w:firstRow="1" w:lastRow="0" w:firstColumn="1" w:lastColumn="0" w:noHBand="0" w:noVBand="1"/>
      </w:tblPr>
      <w:tblGrid>
        <w:gridCol w:w="849"/>
        <w:gridCol w:w="8195"/>
      </w:tblGrid>
      <w:tr w:rsidR="000506D4" w14:paraId="18A9CA4F" w14:textId="77777777">
        <w:tc>
          <w:tcPr>
            <w:tcW w:w="849" w:type="dxa"/>
            <w:shd w:val="clear" w:color="auto" w:fill="auto"/>
          </w:tcPr>
          <w:p w14:paraId="7523FE8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194" w:type="dxa"/>
            <w:shd w:val="clear" w:color="auto" w:fill="auto"/>
          </w:tcPr>
          <w:p w14:paraId="00E97E9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257BCAE5" w14:textId="77777777">
        <w:tc>
          <w:tcPr>
            <w:tcW w:w="849" w:type="dxa"/>
            <w:shd w:val="clear" w:color="auto" w:fill="auto"/>
          </w:tcPr>
          <w:p w14:paraId="44C30AAC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097D42E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backupu do 50 komputerów , 3 serwerów, 1 hosta ESX(i)/Hyper-V</w:t>
            </w:r>
          </w:p>
        </w:tc>
      </w:tr>
      <w:tr w:rsidR="000506D4" w14:paraId="748350D3" w14:textId="77777777">
        <w:tc>
          <w:tcPr>
            <w:tcW w:w="849" w:type="dxa"/>
            <w:shd w:val="clear" w:color="auto" w:fill="auto"/>
          </w:tcPr>
          <w:p w14:paraId="19237129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7FB8EDA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techniczne producenta – 24 miesiące</w:t>
            </w:r>
          </w:p>
        </w:tc>
      </w:tr>
      <w:tr w:rsidR="000506D4" w14:paraId="5BF7760D" w14:textId="77777777">
        <w:tc>
          <w:tcPr>
            <w:tcW w:w="849" w:type="dxa"/>
            <w:shd w:val="clear" w:color="auto" w:fill="auto"/>
          </w:tcPr>
          <w:p w14:paraId="6CC0B166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376294E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Oprogramowanie działające w architekturze klient-serwer w oparciu o protokół TCP/IP, z centralnym modułem sterowania wykonywaniem kopii zapasowych z dysków komputerów klienckich </w:t>
            </w:r>
          </w:p>
        </w:tc>
      </w:tr>
      <w:tr w:rsidR="000506D4" w14:paraId="2782B425" w14:textId="77777777">
        <w:tc>
          <w:tcPr>
            <w:tcW w:w="849" w:type="dxa"/>
            <w:shd w:val="clear" w:color="auto" w:fill="auto"/>
          </w:tcPr>
          <w:p w14:paraId="3F78AE89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13CC8122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Program serwerowy kompatybilny z systemami: Microsoft Windows 2000, XP, Vista, Windows 7, Windows 8, Windows 10; Microsoft Windows Server 2000, 2003, 2008, 2012, 2016, Linux, BSD, Mac OS X, QNAP,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Synology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równoważnymi</w:t>
            </w:r>
          </w:p>
        </w:tc>
      </w:tr>
      <w:tr w:rsidR="000506D4" w14:paraId="385F765C" w14:textId="77777777">
        <w:tc>
          <w:tcPr>
            <w:tcW w:w="849" w:type="dxa"/>
            <w:shd w:val="clear" w:color="auto" w:fill="auto"/>
          </w:tcPr>
          <w:p w14:paraId="5C45AB28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77C414D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Program kliencki kompatybilny z systemami: Microsoft Windows 2000, XP, Vista, Windows 7, Windows 8, Windows 10; Microsoft Windows Server 2000, 2003, 2008, 2012, 2016, Linux, BSD, Mac OS X, QNAP,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Synology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równoważnymi</w:t>
            </w:r>
          </w:p>
        </w:tc>
      </w:tr>
      <w:tr w:rsidR="000506D4" w14:paraId="5E698629" w14:textId="77777777">
        <w:tc>
          <w:tcPr>
            <w:tcW w:w="849" w:type="dxa"/>
            <w:shd w:val="clear" w:color="auto" w:fill="auto"/>
          </w:tcPr>
          <w:p w14:paraId="414C7892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2DBA480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archiwizacji pełnej, przyrostowej/różnicowej i delta (różnica na poziomie fragmentów plików) </w:t>
            </w:r>
          </w:p>
        </w:tc>
      </w:tr>
      <w:tr w:rsidR="000506D4" w14:paraId="105082E3" w14:textId="77777777">
        <w:tc>
          <w:tcPr>
            <w:tcW w:w="849" w:type="dxa"/>
            <w:shd w:val="clear" w:color="auto" w:fill="auto"/>
          </w:tcPr>
          <w:p w14:paraId="114CC264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48CA349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archiwizacji otwartych i zablokowanych plików bez korzystania z usługi Volume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Shadow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Service (VSS) </w:t>
            </w:r>
          </w:p>
        </w:tc>
      </w:tr>
      <w:tr w:rsidR="000506D4" w14:paraId="0F6B7704" w14:textId="77777777">
        <w:tc>
          <w:tcPr>
            <w:tcW w:w="849" w:type="dxa"/>
            <w:shd w:val="clear" w:color="auto" w:fill="auto"/>
          </w:tcPr>
          <w:p w14:paraId="7BBA05DE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2A8019D3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Automatyczny backup przy wyłączaniu komputera </w:t>
            </w:r>
          </w:p>
        </w:tc>
      </w:tr>
      <w:tr w:rsidR="000506D4" w14:paraId="533D723B" w14:textId="77777777">
        <w:tc>
          <w:tcPr>
            <w:tcW w:w="849" w:type="dxa"/>
            <w:shd w:val="clear" w:color="auto" w:fill="auto"/>
          </w:tcPr>
          <w:p w14:paraId="28C1933F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253A939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wybrania do archiwizacji lub wykluczenia z archiwizacji określonych woluminów, katalogów, plików za pomocą symboli wieloznacznych * i ? </w:t>
            </w:r>
          </w:p>
        </w:tc>
      </w:tr>
      <w:tr w:rsidR="000506D4" w14:paraId="3E6F0B5D" w14:textId="77777777">
        <w:tc>
          <w:tcPr>
            <w:tcW w:w="849" w:type="dxa"/>
            <w:shd w:val="clear" w:color="auto" w:fill="auto"/>
          </w:tcPr>
          <w:p w14:paraId="775421DD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71A412B8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Backup całego systemu operacyjnego i zainstalowanych programów </w:t>
            </w:r>
          </w:p>
        </w:tc>
      </w:tr>
      <w:tr w:rsidR="000506D4" w14:paraId="41DAA6DF" w14:textId="77777777">
        <w:tc>
          <w:tcPr>
            <w:tcW w:w="849" w:type="dxa"/>
            <w:shd w:val="clear" w:color="auto" w:fill="auto"/>
          </w:tcPr>
          <w:p w14:paraId="4513C5A1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229178F9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Backup baz danych i plików poczty w trybie online i offline </w:t>
            </w:r>
          </w:p>
        </w:tc>
      </w:tr>
      <w:tr w:rsidR="000506D4" w14:paraId="04C7BCF3" w14:textId="77777777">
        <w:tc>
          <w:tcPr>
            <w:tcW w:w="849" w:type="dxa"/>
            <w:shd w:val="clear" w:color="auto" w:fill="auto"/>
          </w:tcPr>
          <w:p w14:paraId="7C409E9C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5611D290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Kopie rotacyjne (wersjonowanie) </w:t>
            </w:r>
          </w:p>
        </w:tc>
      </w:tr>
      <w:tr w:rsidR="000506D4" w14:paraId="652B5969" w14:textId="77777777">
        <w:tc>
          <w:tcPr>
            <w:tcW w:w="849" w:type="dxa"/>
            <w:shd w:val="clear" w:color="auto" w:fill="auto"/>
          </w:tcPr>
          <w:p w14:paraId="7DA8798F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434C677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Zapis archiwów w otwartym formacie (ZIP 64-bit) </w:t>
            </w:r>
          </w:p>
        </w:tc>
      </w:tr>
      <w:tr w:rsidR="000506D4" w14:paraId="71B30E24" w14:textId="77777777">
        <w:tc>
          <w:tcPr>
            <w:tcW w:w="849" w:type="dxa"/>
            <w:shd w:val="clear" w:color="auto" w:fill="auto"/>
          </w:tcPr>
          <w:p w14:paraId="4B120F06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0ED73904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Odzyskiwanie systemu operacyjnego na czystym dysku twardym bez konieczności ponownej instalacji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metal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restore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</w:tr>
      <w:tr w:rsidR="000506D4" w14:paraId="40F2263F" w14:textId="77777777">
        <w:tc>
          <w:tcPr>
            <w:tcW w:w="849" w:type="dxa"/>
            <w:shd w:val="clear" w:color="auto" w:fill="auto"/>
          </w:tcPr>
          <w:p w14:paraId="7D32640D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113532F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Bezpośrednie odzyskiwanie plików do lokalizacji oryginalnej </w:t>
            </w:r>
          </w:p>
        </w:tc>
      </w:tr>
      <w:tr w:rsidR="000506D4" w14:paraId="48A9193C" w14:textId="77777777">
        <w:tc>
          <w:tcPr>
            <w:tcW w:w="849" w:type="dxa"/>
            <w:shd w:val="clear" w:color="auto" w:fill="auto"/>
          </w:tcPr>
          <w:p w14:paraId="24B20EEA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5DF2DA2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Odzyskiwanie z kopii różnicowych i delta tak jak z kopii pełnych </w:t>
            </w:r>
          </w:p>
        </w:tc>
      </w:tr>
      <w:tr w:rsidR="000506D4" w14:paraId="1C7D3475" w14:textId="77777777">
        <w:tc>
          <w:tcPr>
            <w:tcW w:w="849" w:type="dxa"/>
            <w:shd w:val="clear" w:color="auto" w:fill="auto"/>
          </w:tcPr>
          <w:p w14:paraId="1A39FCAC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3D9F1F3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Szyfrowanie archiwów i transferu zapewniających bezpieczeństwo sieci i informacji wymaganych przez RODO </w:t>
            </w:r>
          </w:p>
        </w:tc>
      </w:tr>
      <w:tr w:rsidR="000506D4" w14:paraId="6E09A9E2" w14:textId="77777777">
        <w:tc>
          <w:tcPr>
            <w:tcW w:w="849" w:type="dxa"/>
            <w:shd w:val="clear" w:color="auto" w:fill="auto"/>
          </w:tcPr>
          <w:p w14:paraId="0A523E2E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10281DB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Kompresja po stronie stacji roboczej </w:t>
            </w:r>
          </w:p>
        </w:tc>
      </w:tr>
      <w:tr w:rsidR="000506D4" w14:paraId="2B78178B" w14:textId="77777777">
        <w:tc>
          <w:tcPr>
            <w:tcW w:w="849" w:type="dxa"/>
            <w:shd w:val="clear" w:color="auto" w:fill="auto"/>
          </w:tcPr>
          <w:p w14:paraId="03C73539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0C51716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Replikacja archiwów na dodatkowy dysk twardy, NAS, serwer FTP, </w:t>
            </w:r>
          </w:p>
        </w:tc>
      </w:tr>
      <w:tr w:rsidR="000506D4" w14:paraId="1ACE412D" w14:textId="77777777">
        <w:tc>
          <w:tcPr>
            <w:tcW w:w="849" w:type="dxa"/>
            <w:shd w:val="clear" w:color="auto" w:fill="auto"/>
          </w:tcPr>
          <w:p w14:paraId="392BFFE5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6804CA35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Replikcacja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napęd optyczny: CD, DVD, Blu-Ray, HD-DVD i napęd taśmowy: DDS, DLT, LTO, AIT </w:t>
            </w:r>
          </w:p>
        </w:tc>
      </w:tr>
      <w:tr w:rsidR="000506D4" w14:paraId="2E1AD37D" w14:textId="77777777">
        <w:tc>
          <w:tcPr>
            <w:tcW w:w="849" w:type="dxa"/>
            <w:shd w:val="clear" w:color="auto" w:fill="auto"/>
          </w:tcPr>
          <w:p w14:paraId="75A720BA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279F876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Centralne sterowanie całym Systemem z jednego miejsca </w:t>
            </w:r>
          </w:p>
        </w:tc>
      </w:tr>
      <w:tr w:rsidR="000506D4" w14:paraId="39166930" w14:textId="77777777">
        <w:tc>
          <w:tcPr>
            <w:tcW w:w="849" w:type="dxa"/>
            <w:shd w:val="clear" w:color="auto" w:fill="auto"/>
          </w:tcPr>
          <w:p w14:paraId="56301E0D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0EFDC90B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Transparentna archiwizacja wykonywana w tle, która nie jest odczuwalna przez pracowników </w:t>
            </w:r>
          </w:p>
        </w:tc>
      </w:tr>
      <w:tr w:rsidR="000506D4" w14:paraId="4EC768F5" w14:textId="77777777">
        <w:tc>
          <w:tcPr>
            <w:tcW w:w="849" w:type="dxa"/>
            <w:shd w:val="clear" w:color="auto" w:fill="auto"/>
          </w:tcPr>
          <w:p w14:paraId="2BCE2723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1EC0353F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równoległej archiwizacji wszystkich komputerów podłączonych do sieci LAN/WAN </w:t>
            </w:r>
          </w:p>
        </w:tc>
      </w:tr>
      <w:tr w:rsidR="000506D4" w14:paraId="2D38E827" w14:textId="77777777">
        <w:tc>
          <w:tcPr>
            <w:tcW w:w="849" w:type="dxa"/>
            <w:shd w:val="clear" w:color="auto" w:fill="auto"/>
          </w:tcPr>
          <w:p w14:paraId="53126C40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04CFA6A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Wysyłanie Alertów administracyjnych na e-mail </w:t>
            </w:r>
          </w:p>
        </w:tc>
      </w:tr>
      <w:tr w:rsidR="000506D4" w14:paraId="38DC85E4" w14:textId="77777777">
        <w:tc>
          <w:tcPr>
            <w:tcW w:w="849" w:type="dxa"/>
            <w:shd w:val="clear" w:color="auto" w:fill="auto"/>
          </w:tcPr>
          <w:p w14:paraId="7B2EDC55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4FC7A39C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uruchamiania zewnętrznych programów, skryptów i plików wsadowych na serwerze backupu i na komputerach zdalnych </w:t>
            </w:r>
          </w:p>
        </w:tc>
      </w:tr>
      <w:tr w:rsidR="000506D4" w14:paraId="5F380262" w14:textId="77777777">
        <w:tc>
          <w:tcPr>
            <w:tcW w:w="849" w:type="dxa"/>
            <w:shd w:val="clear" w:color="auto" w:fill="auto"/>
          </w:tcPr>
          <w:p w14:paraId="7F095D15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2544E5FE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Raporty podsumowujące przebieg archiwizacji, zawierające informacje na temat zaległych zadań archiwizacji oraz statystyki </w:t>
            </w:r>
          </w:p>
        </w:tc>
      </w:tr>
      <w:tr w:rsidR="000506D4" w14:paraId="7BFC0841" w14:textId="77777777">
        <w:tc>
          <w:tcPr>
            <w:tcW w:w="849" w:type="dxa"/>
            <w:shd w:val="clear" w:color="auto" w:fill="auto"/>
          </w:tcPr>
          <w:p w14:paraId="02C063E3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29C4BFB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Automatyczna aktualizacja oprogramowania na komputerach zdalnych </w:t>
            </w:r>
          </w:p>
        </w:tc>
      </w:tr>
      <w:tr w:rsidR="000506D4" w14:paraId="5617878A" w14:textId="77777777">
        <w:tc>
          <w:tcPr>
            <w:tcW w:w="849" w:type="dxa"/>
            <w:shd w:val="clear" w:color="auto" w:fill="auto"/>
          </w:tcPr>
          <w:p w14:paraId="0ED5939D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328C9406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Bezterminowa licencja - licencja nie może być ograniczona czasowo </w:t>
            </w:r>
          </w:p>
        </w:tc>
      </w:tr>
      <w:tr w:rsidR="000506D4" w14:paraId="0AE8713B" w14:textId="77777777">
        <w:tc>
          <w:tcPr>
            <w:tcW w:w="849" w:type="dxa"/>
            <w:shd w:val="clear" w:color="auto" w:fill="auto"/>
          </w:tcPr>
          <w:p w14:paraId="5FB79F69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226B56AA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Interfejs, instrukcja i pomoc techniczna w języku polskim </w:t>
            </w:r>
          </w:p>
        </w:tc>
      </w:tr>
      <w:tr w:rsidR="000506D4" w14:paraId="5ACB43FE" w14:textId="77777777">
        <w:tc>
          <w:tcPr>
            <w:tcW w:w="849" w:type="dxa"/>
            <w:shd w:val="clear" w:color="auto" w:fill="auto"/>
          </w:tcPr>
          <w:p w14:paraId="124CA420" w14:textId="77777777" w:rsidR="000506D4" w:rsidRDefault="000506D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2141223D" w14:textId="77777777" w:rsidR="000506D4" w:rsidRDefault="003D6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instalacji klienta przez GPO</w:t>
            </w:r>
          </w:p>
        </w:tc>
      </w:tr>
      <w:tr w:rsidR="00F734AC" w14:paraId="104E4D77" w14:textId="77777777">
        <w:tc>
          <w:tcPr>
            <w:tcW w:w="849" w:type="dxa"/>
            <w:shd w:val="clear" w:color="auto" w:fill="auto"/>
          </w:tcPr>
          <w:p w14:paraId="42FC4C34" w14:textId="77777777" w:rsidR="00F734AC" w:rsidRDefault="00F734A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4" w:type="dxa"/>
            <w:shd w:val="clear" w:color="auto" w:fill="auto"/>
          </w:tcPr>
          <w:p w14:paraId="64043411" w14:textId="77777777" w:rsidR="00F734AC" w:rsidRDefault="00941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i konfiguracja oprogramowania na wskazanym przez zamawiającego serwerze. Sporządzenie harmonogramu kopii bezpieczeństwa dokumentów, oprogramowania oraz baz danych  zamawiającego na zamawiany streamer. Wykonanie kopii oraz odtworzenie testowe z kopii bezpieczeństwa.</w:t>
            </w:r>
          </w:p>
        </w:tc>
      </w:tr>
    </w:tbl>
    <w:p w14:paraId="26FE872E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0D94A4FD" w14:textId="77777777" w:rsidR="000506D4" w:rsidRDefault="003D6CD1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Streamer do kopii zapasowych (1 szt.)</w:t>
      </w:r>
    </w:p>
    <w:p w14:paraId="1A8A3702" w14:textId="77777777" w:rsidR="000506D4" w:rsidRDefault="000506D4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039" w:type="dxa"/>
        <w:tblInd w:w="-108" w:type="dxa"/>
        <w:tblLook w:val="04A0" w:firstRow="1" w:lastRow="0" w:firstColumn="1" w:lastColumn="0" w:noHBand="0" w:noVBand="1"/>
      </w:tblPr>
      <w:tblGrid>
        <w:gridCol w:w="1530"/>
        <w:gridCol w:w="2724"/>
        <w:gridCol w:w="4785"/>
      </w:tblGrid>
      <w:tr w:rsidR="000506D4" w14:paraId="7C048E32" w14:textId="77777777">
        <w:tc>
          <w:tcPr>
            <w:tcW w:w="1530" w:type="dxa"/>
            <w:shd w:val="clear" w:color="auto" w:fill="auto"/>
          </w:tcPr>
          <w:p w14:paraId="436D0AF0" w14:textId="77777777" w:rsidR="000506D4" w:rsidRDefault="003D6CD1">
            <w:pPr>
              <w:spacing w:beforeAutospacing="1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24" w:type="dxa"/>
            <w:shd w:val="clear" w:color="auto" w:fill="auto"/>
          </w:tcPr>
          <w:p w14:paraId="49497067" w14:textId="77777777" w:rsidR="000506D4" w:rsidRDefault="003D6CD1">
            <w:pPr>
              <w:spacing w:beforeAutospacing="1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785" w:type="dxa"/>
            <w:shd w:val="clear" w:color="auto" w:fill="auto"/>
          </w:tcPr>
          <w:p w14:paraId="216A09BE" w14:textId="77777777" w:rsidR="000506D4" w:rsidRDefault="003D6CD1">
            <w:pPr>
              <w:spacing w:beforeAutospacing="1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:rsidRPr="008F582F" w14:paraId="72881869" w14:textId="77777777">
        <w:tc>
          <w:tcPr>
            <w:tcW w:w="1530" w:type="dxa"/>
            <w:shd w:val="clear" w:color="auto" w:fill="auto"/>
          </w:tcPr>
          <w:p w14:paraId="55CFFBA4" w14:textId="77777777" w:rsidR="000506D4" w:rsidRDefault="000506D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26F5969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Certyfikaty</w:t>
            </w:r>
          </w:p>
        </w:tc>
        <w:tc>
          <w:tcPr>
            <w:tcW w:w="4785" w:type="dxa"/>
            <w:shd w:val="clear" w:color="auto" w:fill="auto"/>
          </w:tcPr>
          <w:p w14:paraId="369E50A2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UL 60950, CSA C22.2 No. 60950, CISPR22, class B, EN55022, class B, EN61000-3-2, EN61000-3-3, CISPR24, EN55024, ICES-003, class B, VCCI, CE, C-Tick  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równowązne</w:t>
            </w:r>
            <w:proofErr w:type="spellEnd"/>
          </w:p>
        </w:tc>
      </w:tr>
      <w:tr w:rsidR="000506D4" w14:paraId="6CB7866D" w14:textId="77777777">
        <w:tc>
          <w:tcPr>
            <w:tcW w:w="1530" w:type="dxa"/>
            <w:shd w:val="clear" w:color="auto" w:fill="auto"/>
          </w:tcPr>
          <w:p w14:paraId="6A1D71DF" w14:textId="77777777" w:rsidR="000506D4" w:rsidRDefault="000506D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4" w:type="dxa"/>
            <w:shd w:val="clear" w:color="auto" w:fill="auto"/>
          </w:tcPr>
          <w:p w14:paraId="06A6706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temperatur (eksploatacja)  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785" w:type="dxa"/>
            <w:shd w:val="clear" w:color="auto" w:fill="auto"/>
          </w:tcPr>
          <w:p w14:paraId="3A33B51A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10 - 40  °C</w:t>
            </w:r>
          </w:p>
        </w:tc>
      </w:tr>
      <w:tr w:rsidR="000506D4" w14:paraId="5BE6658D" w14:textId="77777777">
        <w:tc>
          <w:tcPr>
            <w:tcW w:w="1530" w:type="dxa"/>
            <w:shd w:val="clear" w:color="auto" w:fill="auto"/>
          </w:tcPr>
          <w:p w14:paraId="57ACF796" w14:textId="77777777" w:rsidR="000506D4" w:rsidRDefault="000506D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21A3163A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temperatur (przechowywanie)  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785" w:type="dxa"/>
            <w:shd w:val="clear" w:color="auto" w:fill="auto"/>
          </w:tcPr>
          <w:p w14:paraId="089875A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-40 - 65  °C</w:t>
            </w:r>
          </w:p>
        </w:tc>
      </w:tr>
      <w:tr w:rsidR="000506D4" w14:paraId="5FD2A5C1" w14:textId="77777777">
        <w:tc>
          <w:tcPr>
            <w:tcW w:w="1530" w:type="dxa"/>
            <w:shd w:val="clear" w:color="auto" w:fill="auto"/>
          </w:tcPr>
          <w:p w14:paraId="30D2C2EB" w14:textId="77777777" w:rsidR="000506D4" w:rsidRDefault="000506D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208C6C0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wilgotności względnej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785" w:type="dxa"/>
            <w:shd w:val="clear" w:color="auto" w:fill="auto"/>
          </w:tcPr>
          <w:p w14:paraId="46199E1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20 - 80  %</w:t>
            </w:r>
          </w:p>
        </w:tc>
      </w:tr>
      <w:tr w:rsidR="000506D4" w14:paraId="63FE4043" w14:textId="77777777">
        <w:tc>
          <w:tcPr>
            <w:tcW w:w="1530" w:type="dxa"/>
            <w:shd w:val="clear" w:color="auto" w:fill="auto"/>
          </w:tcPr>
          <w:p w14:paraId="2F2DCF4E" w14:textId="77777777" w:rsidR="000506D4" w:rsidRDefault="000506D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0B76B64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wilgotność względna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785" w:type="dxa"/>
            <w:shd w:val="clear" w:color="auto" w:fill="auto"/>
          </w:tcPr>
          <w:p w14:paraId="643BC4EA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8 - 90  %</w:t>
            </w:r>
          </w:p>
        </w:tc>
      </w:tr>
      <w:tr w:rsidR="000506D4" w14:paraId="2D0C036E" w14:textId="77777777">
        <w:tc>
          <w:tcPr>
            <w:tcW w:w="1530" w:type="dxa"/>
            <w:shd w:val="clear" w:color="auto" w:fill="auto"/>
          </w:tcPr>
          <w:p w14:paraId="2BF442D3" w14:textId="77777777" w:rsidR="000506D4" w:rsidRDefault="000506D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54B4757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wysokość podczas eksploatacji (n.p.m.)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785" w:type="dxa"/>
            <w:shd w:val="clear" w:color="auto" w:fill="auto"/>
          </w:tcPr>
          <w:p w14:paraId="2A0C184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-15 - 3048  m</w:t>
            </w:r>
          </w:p>
        </w:tc>
      </w:tr>
      <w:tr w:rsidR="000506D4" w14:paraId="2D2C9CBB" w14:textId="77777777">
        <w:tc>
          <w:tcPr>
            <w:tcW w:w="1530" w:type="dxa"/>
            <w:shd w:val="clear" w:color="auto" w:fill="auto"/>
          </w:tcPr>
          <w:p w14:paraId="40EC702C" w14:textId="77777777" w:rsidR="000506D4" w:rsidRDefault="000506D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4998205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Waga produktu  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785" w:type="dxa"/>
            <w:shd w:val="clear" w:color="auto" w:fill="auto"/>
          </w:tcPr>
          <w:p w14:paraId="6C1CEFE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  g</w:t>
            </w:r>
          </w:p>
        </w:tc>
      </w:tr>
      <w:tr w:rsidR="000506D4" w14:paraId="137612F8" w14:textId="77777777">
        <w:tc>
          <w:tcPr>
            <w:tcW w:w="1530" w:type="dxa"/>
            <w:shd w:val="clear" w:color="auto" w:fill="auto"/>
          </w:tcPr>
          <w:p w14:paraId="238578BE" w14:textId="77777777" w:rsidR="000506D4" w:rsidRDefault="000506D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5275DD7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napędu  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785" w:type="dxa"/>
            <w:shd w:val="clear" w:color="auto" w:fill="auto"/>
          </w:tcPr>
          <w:p w14:paraId="0EBD691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HDD  </w:t>
            </w:r>
          </w:p>
        </w:tc>
      </w:tr>
      <w:tr w:rsidR="000506D4" w14:paraId="19792C2F" w14:textId="77777777">
        <w:tc>
          <w:tcPr>
            <w:tcW w:w="1530" w:type="dxa"/>
            <w:shd w:val="clear" w:color="auto" w:fill="auto"/>
          </w:tcPr>
          <w:p w14:paraId="33C2659F" w14:textId="77777777" w:rsidR="000506D4" w:rsidRDefault="000506D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43C1611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4785" w:type="dxa"/>
            <w:shd w:val="clear" w:color="auto" w:fill="auto"/>
          </w:tcPr>
          <w:p w14:paraId="6CB5E75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4TB</w:t>
            </w:r>
          </w:p>
        </w:tc>
      </w:tr>
      <w:tr w:rsidR="00941B3F" w14:paraId="28D9CACA" w14:textId="77777777">
        <w:tc>
          <w:tcPr>
            <w:tcW w:w="1530" w:type="dxa"/>
            <w:shd w:val="clear" w:color="auto" w:fill="auto"/>
          </w:tcPr>
          <w:p w14:paraId="58A0BB73" w14:textId="77777777" w:rsidR="00941B3F" w:rsidRDefault="00941B3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29440358" w14:textId="77777777" w:rsidR="00941B3F" w:rsidRPr="008F582F" w:rsidRDefault="00941B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582F">
              <w:rPr>
                <w:rFonts w:ascii="Arial" w:hAnsi="Arial" w:cs="Arial"/>
                <w:sz w:val="20"/>
                <w:szCs w:val="20"/>
              </w:rPr>
              <w:t>Instalacja</w:t>
            </w:r>
          </w:p>
        </w:tc>
        <w:tc>
          <w:tcPr>
            <w:tcW w:w="4785" w:type="dxa"/>
            <w:shd w:val="clear" w:color="auto" w:fill="auto"/>
          </w:tcPr>
          <w:p w14:paraId="31411545" w14:textId="77777777" w:rsidR="00941B3F" w:rsidRDefault="00941B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582F">
              <w:rPr>
                <w:rFonts w:ascii="Arial" w:hAnsi="Arial" w:cs="Arial"/>
                <w:sz w:val="20"/>
                <w:szCs w:val="20"/>
              </w:rPr>
              <w:t>Instalacja w szafie RACK serwerowni zamawiającego, umożliwiająca sporządzanie kopii bezpieczeństwa danych z serwerów zamawiającego.</w:t>
            </w:r>
          </w:p>
        </w:tc>
      </w:tr>
    </w:tbl>
    <w:p w14:paraId="46456F3D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70C9586A" w14:textId="77777777" w:rsidR="000506D4" w:rsidRDefault="003D6CD1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Elektroniczna Tablica Ogłoszeń (1 szt.)</w:t>
      </w:r>
    </w:p>
    <w:p w14:paraId="7751D1DE" w14:textId="77777777" w:rsidR="000506D4" w:rsidRDefault="000506D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39" w:type="dxa"/>
        <w:tblInd w:w="-108" w:type="dxa"/>
        <w:tblLook w:val="04A0" w:firstRow="1" w:lastRow="0" w:firstColumn="1" w:lastColumn="0" w:noHBand="0" w:noVBand="1"/>
      </w:tblPr>
      <w:tblGrid>
        <w:gridCol w:w="823"/>
        <w:gridCol w:w="1751"/>
        <w:gridCol w:w="6465"/>
      </w:tblGrid>
      <w:tr w:rsidR="000506D4" w14:paraId="1E568BD7" w14:textId="77777777">
        <w:tc>
          <w:tcPr>
            <w:tcW w:w="823" w:type="dxa"/>
            <w:shd w:val="clear" w:color="auto" w:fill="auto"/>
          </w:tcPr>
          <w:p w14:paraId="18ED1921" w14:textId="77777777" w:rsidR="000506D4" w:rsidRDefault="003D6CD1">
            <w:pPr>
              <w:spacing w:beforeAutospacing="1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51" w:type="dxa"/>
            <w:shd w:val="clear" w:color="auto" w:fill="auto"/>
          </w:tcPr>
          <w:p w14:paraId="5AE9B49E" w14:textId="77777777" w:rsidR="000506D4" w:rsidRDefault="003D6CD1">
            <w:pPr>
              <w:spacing w:beforeAutospacing="1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6465" w:type="dxa"/>
            <w:shd w:val="clear" w:color="auto" w:fill="auto"/>
          </w:tcPr>
          <w:p w14:paraId="52C302FD" w14:textId="77777777" w:rsidR="000506D4" w:rsidRDefault="003D6CD1">
            <w:pPr>
              <w:spacing w:beforeAutospacing="1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0506D4" w14:paraId="49A6EC0E" w14:textId="77777777">
        <w:tc>
          <w:tcPr>
            <w:tcW w:w="823" w:type="dxa"/>
            <w:shd w:val="clear" w:color="auto" w:fill="auto"/>
          </w:tcPr>
          <w:p w14:paraId="793F681B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1089CC12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Obsługa programu</w:t>
            </w:r>
          </w:p>
          <w:p w14:paraId="1166968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27AA41B1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obsługa poprzez ekran dotykowy</w:t>
            </w:r>
          </w:p>
        </w:tc>
      </w:tr>
      <w:tr w:rsidR="000506D4" w14:paraId="20C2A4F6" w14:textId="77777777">
        <w:tc>
          <w:tcPr>
            <w:tcW w:w="823" w:type="dxa"/>
            <w:shd w:val="clear" w:color="auto" w:fill="auto"/>
          </w:tcPr>
          <w:p w14:paraId="23BABD3D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DFA931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20E8DF1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dla osób prawo- i lewo ręcznych</w:t>
            </w:r>
          </w:p>
        </w:tc>
      </w:tr>
      <w:tr w:rsidR="000506D4" w14:paraId="506DAE29" w14:textId="77777777">
        <w:tc>
          <w:tcPr>
            <w:tcW w:w="823" w:type="dxa"/>
            <w:shd w:val="clear" w:color="auto" w:fill="auto"/>
          </w:tcPr>
          <w:p w14:paraId="663F28AA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007DD8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8CB0AE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przeglądanie ogłoszeń, powiększanie wybranego ogłoszenia</w:t>
            </w:r>
          </w:p>
        </w:tc>
      </w:tr>
      <w:tr w:rsidR="000506D4" w14:paraId="319C4E34" w14:textId="77777777">
        <w:tc>
          <w:tcPr>
            <w:tcW w:w="823" w:type="dxa"/>
            <w:shd w:val="clear" w:color="auto" w:fill="auto"/>
          </w:tcPr>
          <w:p w14:paraId="1ABF32DD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40F053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3F47693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filtrowania ogłoszeń wg wprowadzonych kryteriów</w:t>
            </w:r>
          </w:p>
        </w:tc>
      </w:tr>
      <w:tr w:rsidR="000506D4" w14:paraId="325DA1C0" w14:textId="77777777">
        <w:tc>
          <w:tcPr>
            <w:tcW w:w="823" w:type="dxa"/>
            <w:shd w:val="clear" w:color="auto" w:fill="auto"/>
          </w:tcPr>
          <w:p w14:paraId="5470F7F5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CE54E6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53FD2ABE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drukowania, wysyłania na email wybranego ogłoszenia</w:t>
            </w:r>
          </w:p>
        </w:tc>
      </w:tr>
      <w:tr w:rsidR="000506D4" w14:paraId="273C0583" w14:textId="77777777">
        <w:tc>
          <w:tcPr>
            <w:tcW w:w="823" w:type="dxa"/>
            <w:shd w:val="clear" w:color="auto" w:fill="auto"/>
          </w:tcPr>
          <w:p w14:paraId="4D131DB6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7167BC9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Wyświetlanie ogłoszeń</w:t>
            </w:r>
          </w:p>
          <w:p w14:paraId="33BAAEC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1BD0759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konfiguracja rodzaju pokazu</w:t>
            </w:r>
          </w:p>
        </w:tc>
      </w:tr>
      <w:tr w:rsidR="000506D4" w14:paraId="2E1F9E5C" w14:textId="77777777">
        <w:tc>
          <w:tcPr>
            <w:tcW w:w="823" w:type="dxa"/>
            <w:shd w:val="clear" w:color="auto" w:fill="auto"/>
          </w:tcPr>
          <w:p w14:paraId="44AC3C65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E95C55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72BF40A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grupowania ogłoszeń w kategorie wg własnych kryteriów</w:t>
            </w:r>
          </w:p>
        </w:tc>
      </w:tr>
      <w:tr w:rsidR="000506D4" w14:paraId="4426774A" w14:textId="77777777">
        <w:tc>
          <w:tcPr>
            <w:tcW w:w="823" w:type="dxa"/>
            <w:shd w:val="clear" w:color="auto" w:fill="auto"/>
          </w:tcPr>
          <w:p w14:paraId="0E0AEDB1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544D509A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351A11B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wybór rodzaju okna głównego: okno wyboru kategorii albo okno przeglądania ogłoszeń</w:t>
            </w:r>
          </w:p>
        </w:tc>
      </w:tr>
      <w:tr w:rsidR="000506D4" w14:paraId="5EAB0933" w14:textId="77777777">
        <w:tc>
          <w:tcPr>
            <w:tcW w:w="823" w:type="dxa"/>
            <w:shd w:val="clear" w:color="auto" w:fill="auto"/>
          </w:tcPr>
          <w:p w14:paraId="12BB3B9C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3EA8E76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486826F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usuwanie z widoku ogłoszeń, których termin ważności minął</w:t>
            </w:r>
          </w:p>
        </w:tc>
      </w:tr>
      <w:tr w:rsidR="000506D4" w14:paraId="4C440E47" w14:textId="77777777">
        <w:tc>
          <w:tcPr>
            <w:tcW w:w="823" w:type="dxa"/>
            <w:shd w:val="clear" w:color="auto" w:fill="auto"/>
          </w:tcPr>
          <w:p w14:paraId="628CC9F5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E2CB37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23ECBE0F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personalizacja wyglądu ekranów: ustawienia kolorów tła, parametrów czcionek</w:t>
            </w:r>
          </w:p>
        </w:tc>
      </w:tr>
      <w:tr w:rsidR="000506D4" w14:paraId="5B05F0C0" w14:textId="77777777">
        <w:tc>
          <w:tcPr>
            <w:tcW w:w="823" w:type="dxa"/>
            <w:shd w:val="clear" w:color="auto" w:fill="auto"/>
          </w:tcPr>
          <w:p w14:paraId="69E4A8E9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0430DAC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Okno wyboru kategorii</w:t>
            </w:r>
          </w:p>
          <w:p w14:paraId="61468A0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A29A75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włączenia okna wyboru kategorii jako okna głównego programu</w:t>
            </w:r>
          </w:p>
        </w:tc>
      </w:tr>
      <w:tr w:rsidR="000506D4" w14:paraId="5BBD3BE4" w14:textId="77777777">
        <w:tc>
          <w:tcPr>
            <w:tcW w:w="823" w:type="dxa"/>
            <w:shd w:val="clear" w:color="auto" w:fill="auto"/>
          </w:tcPr>
          <w:p w14:paraId="0DF1D36A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1483EE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1BA31DD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konfigurowalna liczba wyświetlanych kategorii (2-4-6-9-12)</w:t>
            </w:r>
          </w:p>
        </w:tc>
      </w:tr>
      <w:tr w:rsidR="000506D4" w14:paraId="0C7540E0" w14:textId="77777777">
        <w:tc>
          <w:tcPr>
            <w:tcW w:w="823" w:type="dxa"/>
            <w:shd w:val="clear" w:color="auto" w:fill="auto"/>
          </w:tcPr>
          <w:p w14:paraId="05AF71CC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6AD5C0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33B045DF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definiowanie kategorii poprzez nadanie nazwy i przypisanie ikony przycisku</w:t>
            </w:r>
          </w:p>
        </w:tc>
      </w:tr>
      <w:tr w:rsidR="000506D4" w14:paraId="59FE8C5B" w14:textId="77777777">
        <w:tc>
          <w:tcPr>
            <w:tcW w:w="823" w:type="dxa"/>
            <w:shd w:val="clear" w:color="auto" w:fill="auto"/>
          </w:tcPr>
          <w:p w14:paraId="09468215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70F915A6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1EC0801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wprowadzenia własnych obrazków ikon</w:t>
            </w:r>
          </w:p>
        </w:tc>
      </w:tr>
      <w:tr w:rsidR="000506D4" w14:paraId="5D745B22" w14:textId="77777777">
        <w:tc>
          <w:tcPr>
            <w:tcW w:w="823" w:type="dxa"/>
            <w:shd w:val="clear" w:color="auto" w:fill="auto"/>
          </w:tcPr>
          <w:p w14:paraId="155B5A06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6C995F4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52E95BD2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włączanie/wyłączanie pokazywania nazw kategorii</w:t>
            </w:r>
          </w:p>
        </w:tc>
      </w:tr>
      <w:tr w:rsidR="000506D4" w14:paraId="1EE7340B" w14:textId="77777777">
        <w:tc>
          <w:tcPr>
            <w:tcW w:w="823" w:type="dxa"/>
            <w:shd w:val="clear" w:color="auto" w:fill="auto"/>
          </w:tcPr>
          <w:p w14:paraId="53D90B01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4888158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Okno przeglądania ogłoszeń</w:t>
            </w:r>
          </w:p>
          <w:p w14:paraId="27AED906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79C8941E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konfigurowalna liczba ogłoszeń (miniatur) wyświetlanych na ekranie (2-4-6)</w:t>
            </w:r>
          </w:p>
        </w:tc>
      </w:tr>
      <w:tr w:rsidR="000506D4" w14:paraId="19B1142A" w14:textId="77777777">
        <w:tc>
          <w:tcPr>
            <w:tcW w:w="823" w:type="dxa"/>
            <w:shd w:val="clear" w:color="auto" w:fill="auto"/>
          </w:tcPr>
          <w:p w14:paraId="26C44843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53150A0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92DB622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kategorii możliwa z drzewka kategorii dostępnego w bocznym panelu</w:t>
            </w:r>
          </w:p>
        </w:tc>
      </w:tr>
      <w:tr w:rsidR="000506D4" w14:paraId="6D52D442" w14:textId="77777777">
        <w:tc>
          <w:tcPr>
            <w:tcW w:w="823" w:type="dxa"/>
            <w:shd w:val="clear" w:color="auto" w:fill="auto"/>
          </w:tcPr>
          <w:p w14:paraId="395F529E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8F15C8E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7E786F4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włączenia filtrowania ogłoszeń wg wprowadzonych kryteriów</w:t>
            </w:r>
          </w:p>
        </w:tc>
      </w:tr>
      <w:tr w:rsidR="000506D4" w14:paraId="059A4892" w14:textId="77777777">
        <w:tc>
          <w:tcPr>
            <w:tcW w:w="823" w:type="dxa"/>
            <w:shd w:val="clear" w:color="auto" w:fill="auto"/>
          </w:tcPr>
          <w:p w14:paraId="1DA5C869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7C06354A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15374D3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ustawianie sposobu sortowania ogłoszeń</w:t>
            </w:r>
          </w:p>
        </w:tc>
      </w:tr>
      <w:tr w:rsidR="000506D4" w14:paraId="5B4631CF" w14:textId="77777777">
        <w:tc>
          <w:tcPr>
            <w:tcW w:w="823" w:type="dxa"/>
            <w:shd w:val="clear" w:color="auto" w:fill="auto"/>
          </w:tcPr>
          <w:p w14:paraId="0ADEB9BF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1D888A6A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Okno pojedynczego ogłoszenia</w:t>
            </w:r>
          </w:p>
          <w:p w14:paraId="1A32B69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269272AE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przeglądanie wybranego ogłoszenia</w:t>
            </w:r>
          </w:p>
        </w:tc>
      </w:tr>
      <w:tr w:rsidR="000506D4" w14:paraId="33A57CEC" w14:textId="77777777">
        <w:tc>
          <w:tcPr>
            <w:tcW w:w="823" w:type="dxa"/>
            <w:shd w:val="clear" w:color="auto" w:fill="auto"/>
          </w:tcPr>
          <w:p w14:paraId="2EF1BFAC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B52EB6D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071E621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ogłoszenia wielostronicowe</w:t>
            </w:r>
          </w:p>
        </w:tc>
      </w:tr>
      <w:tr w:rsidR="000506D4" w14:paraId="38E55A14" w14:textId="77777777">
        <w:tc>
          <w:tcPr>
            <w:tcW w:w="823" w:type="dxa"/>
            <w:shd w:val="clear" w:color="auto" w:fill="auto"/>
          </w:tcPr>
          <w:p w14:paraId="6EB63389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5EE40BC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DA39DB0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drukowania ogłoszenia</w:t>
            </w:r>
          </w:p>
        </w:tc>
      </w:tr>
      <w:tr w:rsidR="000506D4" w14:paraId="49BC2867" w14:textId="77777777">
        <w:tc>
          <w:tcPr>
            <w:tcW w:w="823" w:type="dxa"/>
            <w:shd w:val="clear" w:color="auto" w:fill="auto"/>
          </w:tcPr>
          <w:p w14:paraId="51BD95E5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712C49D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4B1A445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wysyłania ogłoszenia na adres email z programu</w:t>
            </w:r>
          </w:p>
        </w:tc>
      </w:tr>
      <w:tr w:rsidR="000506D4" w14:paraId="61A88E32" w14:textId="77777777">
        <w:tc>
          <w:tcPr>
            <w:tcW w:w="823" w:type="dxa"/>
            <w:shd w:val="clear" w:color="auto" w:fill="auto"/>
          </w:tcPr>
          <w:p w14:paraId="5266C1BF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4B239D6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Pasek z aktualnościami</w:t>
            </w:r>
          </w:p>
          <w:p w14:paraId="305AF45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2C5C07E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 przewijany pasek z ważnymi komunikatami</w:t>
            </w:r>
          </w:p>
        </w:tc>
      </w:tr>
      <w:tr w:rsidR="000506D4" w14:paraId="0C183EC9" w14:textId="77777777">
        <w:tc>
          <w:tcPr>
            <w:tcW w:w="823" w:type="dxa"/>
            <w:shd w:val="clear" w:color="auto" w:fill="auto"/>
          </w:tcPr>
          <w:p w14:paraId="1A640D7A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B65B7B9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5845E2B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włączania/wyłączania pokazywania paska</w:t>
            </w:r>
          </w:p>
        </w:tc>
      </w:tr>
      <w:tr w:rsidR="000506D4" w14:paraId="29CCB645" w14:textId="77777777">
        <w:tc>
          <w:tcPr>
            <w:tcW w:w="823" w:type="dxa"/>
            <w:shd w:val="clear" w:color="auto" w:fill="auto"/>
          </w:tcPr>
          <w:p w14:paraId="192D5B7F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7C1BCCA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5186573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edycja komunikatów paska: treści i daty pokazywania</w:t>
            </w:r>
          </w:p>
        </w:tc>
      </w:tr>
      <w:tr w:rsidR="000506D4" w14:paraId="408B7D1E" w14:textId="77777777">
        <w:tc>
          <w:tcPr>
            <w:tcW w:w="823" w:type="dxa"/>
            <w:shd w:val="clear" w:color="auto" w:fill="auto"/>
          </w:tcPr>
          <w:p w14:paraId="2D792E03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CE704B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5AD330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definiowanie wyglądu, położenia i szybkości przewijania</w:t>
            </w:r>
          </w:p>
        </w:tc>
      </w:tr>
      <w:tr w:rsidR="000506D4" w14:paraId="2148D2E7" w14:textId="77777777">
        <w:tc>
          <w:tcPr>
            <w:tcW w:w="823" w:type="dxa"/>
            <w:shd w:val="clear" w:color="auto" w:fill="auto"/>
          </w:tcPr>
          <w:p w14:paraId="424BBF1D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6EEFA5D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Dodawanie ogłoszeń</w:t>
            </w:r>
          </w:p>
          <w:p w14:paraId="7ABAB91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85BB55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dodawanie ogłoszeń w formie plików PDF, JPG, XML</w:t>
            </w:r>
          </w:p>
        </w:tc>
      </w:tr>
      <w:tr w:rsidR="000506D4" w14:paraId="0B961D8D" w14:textId="77777777">
        <w:tc>
          <w:tcPr>
            <w:tcW w:w="823" w:type="dxa"/>
            <w:shd w:val="clear" w:color="auto" w:fill="auto"/>
          </w:tcPr>
          <w:p w14:paraId="01CFAAE8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6DC489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1BD9BF8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konwertowanie plików PDF na zestaw plików (stron) JPG</w:t>
            </w:r>
          </w:p>
        </w:tc>
      </w:tr>
      <w:tr w:rsidR="000506D4" w14:paraId="14FB310F" w14:textId="77777777">
        <w:tc>
          <w:tcPr>
            <w:tcW w:w="823" w:type="dxa"/>
            <w:shd w:val="clear" w:color="auto" w:fill="auto"/>
          </w:tcPr>
          <w:p w14:paraId="18F86CD6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D741394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391FD35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dodawanie skanowanych obrazków (wbudowany mechanizm skanowania)</w:t>
            </w:r>
          </w:p>
        </w:tc>
      </w:tr>
      <w:tr w:rsidR="000506D4" w14:paraId="4A188C8E" w14:textId="77777777">
        <w:tc>
          <w:tcPr>
            <w:tcW w:w="823" w:type="dxa"/>
            <w:shd w:val="clear" w:color="auto" w:fill="auto"/>
          </w:tcPr>
          <w:p w14:paraId="0395C360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374F2D3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58943DE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definiowanie czasu prezentacji ogłoszeń i automatyczna aktualizacja listy ogłoszeń</w:t>
            </w:r>
          </w:p>
        </w:tc>
      </w:tr>
      <w:tr w:rsidR="000506D4" w14:paraId="43C4214F" w14:textId="77777777">
        <w:tc>
          <w:tcPr>
            <w:tcW w:w="823" w:type="dxa"/>
            <w:shd w:val="clear" w:color="auto" w:fill="auto"/>
          </w:tcPr>
          <w:p w14:paraId="2AD50D29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A66B51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13EDD7E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wydruk potwierdzenia wywieszenia ogłoszenia</w:t>
            </w:r>
          </w:p>
        </w:tc>
      </w:tr>
      <w:tr w:rsidR="000506D4" w14:paraId="55F97433" w14:textId="77777777">
        <w:tc>
          <w:tcPr>
            <w:tcW w:w="823" w:type="dxa"/>
            <w:shd w:val="clear" w:color="auto" w:fill="auto"/>
          </w:tcPr>
          <w:p w14:paraId="563EBB2D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F9F814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52EF85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raport z pokazywanych, zawieszonych i zdjętych ogłoszeń dla wybranego zakresu dat</w:t>
            </w:r>
          </w:p>
        </w:tc>
      </w:tr>
      <w:tr w:rsidR="000506D4" w14:paraId="00C6EFBC" w14:textId="77777777">
        <w:tc>
          <w:tcPr>
            <w:tcW w:w="823" w:type="dxa"/>
            <w:shd w:val="clear" w:color="auto" w:fill="auto"/>
          </w:tcPr>
          <w:p w14:paraId="5DEB9F85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35386B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2664B6D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zapamiętywanie kto i kiedy dodał ogłoszenie</w:t>
            </w:r>
          </w:p>
        </w:tc>
      </w:tr>
      <w:tr w:rsidR="000506D4" w14:paraId="5FC6821F" w14:textId="77777777">
        <w:tc>
          <w:tcPr>
            <w:tcW w:w="823" w:type="dxa"/>
            <w:shd w:val="clear" w:color="auto" w:fill="auto"/>
          </w:tcPr>
          <w:p w14:paraId="6AE7B76A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56745F9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</w:t>
            </w:r>
          </w:p>
        </w:tc>
        <w:tc>
          <w:tcPr>
            <w:tcW w:w="6465" w:type="dxa"/>
            <w:shd w:val="clear" w:color="auto" w:fill="auto"/>
          </w:tcPr>
          <w:p w14:paraId="4983C91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 administracyjny instalowany na komputerze/-ach w sieci lokalnej</w:t>
            </w:r>
          </w:p>
        </w:tc>
      </w:tr>
      <w:tr w:rsidR="000506D4" w14:paraId="736D1278" w14:textId="77777777">
        <w:tc>
          <w:tcPr>
            <w:tcW w:w="823" w:type="dxa"/>
            <w:shd w:val="clear" w:color="auto" w:fill="auto"/>
          </w:tcPr>
          <w:p w14:paraId="5D7AC862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A6651B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525A75F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 jedną lub wieloma tablicami, o tej samej lub różnej treści</w:t>
            </w:r>
          </w:p>
        </w:tc>
      </w:tr>
      <w:tr w:rsidR="000506D4" w14:paraId="59E498BE" w14:textId="77777777">
        <w:tc>
          <w:tcPr>
            <w:tcW w:w="823" w:type="dxa"/>
            <w:shd w:val="clear" w:color="auto" w:fill="auto"/>
          </w:tcPr>
          <w:p w14:paraId="3A6A8233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311BB11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7A423B29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 uprawnieniami użytkowników np. dostępem do poszczególnych kategorii ogłoszeń</w:t>
            </w:r>
          </w:p>
        </w:tc>
      </w:tr>
      <w:tr w:rsidR="000506D4" w14:paraId="0167BF31" w14:textId="77777777">
        <w:tc>
          <w:tcPr>
            <w:tcW w:w="823" w:type="dxa"/>
            <w:shd w:val="clear" w:color="auto" w:fill="auto"/>
          </w:tcPr>
          <w:p w14:paraId="31C48CD0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5C5ACE98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22B47E8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konfiguracja programu</w:t>
            </w:r>
          </w:p>
        </w:tc>
      </w:tr>
      <w:tr w:rsidR="000506D4" w14:paraId="0ABA62AE" w14:textId="77777777">
        <w:tc>
          <w:tcPr>
            <w:tcW w:w="823" w:type="dxa"/>
            <w:shd w:val="clear" w:color="auto" w:fill="auto"/>
          </w:tcPr>
          <w:p w14:paraId="041E77B9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FE39B2C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79C4B756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włączenia funkcji wysyłania na email, gotowe szablony wysyłanych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emaili</w:t>
            </w:r>
            <w:proofErr w:type="spellEnd"/>
          </w:p>
        </w:tc>
      </w:tr>
      <w:tr w:rsidR="000506D4" w14:paraId="4A9F4C71" w14:textId="77777777">
        <w:tc>
          <w:tcPr>
            <w:tcW w:w="823" w:type="dxa"/>
            <w:shd w:val="clear" w:color="auto" w:fill="auto"/>
          </w:tcPr>
          <w:p w14:paraId="2B6875D1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617CAD2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pełnoekranowy - blokowanie dostępu do systemu operacyjnego</w:t>
            </w:r>
          </w:p>
          <w:p w14:paraId="070B0C3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4DE0F83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ukrywanie pulpitu systemu</w:t>
            </w:r>
          </w:p>
        </w:tc>
      </w:tr>
      <w:tr w:rsidR="000506D4" w14:paraId="0FC9361A" w14:textId="77777777">
        <w:tc>
          <w:tcPr>
            <w:tcW w:w="823" w:type="dxa"/>
            <w:shd w:val="clear" w:color="auto" w:fill="auto"/>
          </w:tcPr>
          <w:p w14:paraId="5C446B8F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7DF24FD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569AE828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hasłem przed wyjściem z programu</w:t>
            </w:r>
          </w:p>
        </w:tc>
      </w:tr>
      <w:tr w:rsidR="000506D4" w14:paraId="1521EE45" w14:textId="77777777">
        <w:trPr>
          <w:trHeight w:val="773"/>
        </w:trPr>
        <w:tc>
          <w:tcPr>
            <w:tcW w:w="823" w:type="dxa"/>
            <w:shd w:val="clear" w:color="auto" w:fill="auto"/>
          </w:tcPr>
          <w:p w14:paraId="352D48AE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54A0EC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2524F04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blokowanie niebezpiecznych skrótów klawiaturowych</w:t>
            </w:r>
          </w:p>
        </w:tc>
      </w:tr>
      <w:tr w:rsidR="000506D4" w14:paraId="3FDE2CEF" w14:textId="77777777">
        <w:tc>
          <w:tcPr>
            <w:tcW w:w="823" w:type="dxa"/>
            <w:shd w:val="clear" w:color="auto" w:fill="auto"/>
          </w:tcPr>
          <w:p w14:paraId="51BE7BD2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13A10E52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Bezpieczna przeglądarka internetowa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diWB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(Web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Browser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4AF09E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A1B998A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zastosowania jako ekran startowy tablicy</w:t>
            </w:r>
          </w:p>
        </w:tc>
      </w:tr>
      <w:tr w:rsidR="000506D4" w14:paraId="19C55695" w14:textId="77777777">
        <w:tc>
          <w:tcPr>
            <w:tcW w:w="823" w:type="dxa"/>
            <w:shd w:val="clear" w:color="auto" w:fill="auto"/>
          </w:tcPr>
          <w:p w14:paraId="496E9295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1FA3C1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67E00FA7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umożliwia wyświetlanie stron www i otwieranie aplikacji np. ETO</w:t>
            </w:r>
          </w:p>
        </w:tc>
      </w:tr>
      <w:tr w:rsidR="000506D4" w14:paraId="000947F7" w14:textId="77777777">
        <w:tc>
          <w:tcPr>
            <w:tcW w:w="823" w:type="dxa"/>
            <w:shd w:val="clear" w:color="auto" w:fill="auto"/>
          </w:tcPr>
          <w:p w14:paraId="42974E99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1AF0D76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73A4457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pozwala na nawigacje tylko do stron ustawionych na liście dozwolonych i blokuje dostęp do innych</w:t>
            </w:r>
          </w:p>
        </w:tc>
      </w:tr>
      <w:tr w:rsidR="000506D4" w14:paraId="50BDAF19" w14:textId="77777777">
        <w:tc>
          <w:tcPr>
            <w:tcW w:w="823" w:type="dxa"/>
            <w:shd w:val="clear" w:color="auto" w:fill="auto"/>
          </w:tcPr>
          <w:p w14:paraId="7F1A7384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4CE964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7467E4B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możliwa modyfikacja wyglądu w HTML: przyciski, tło, elementy aktywne (widżety)</w:t>
            </w:r>
          </w:p>
        </w:tc>
      </w:tr>
      <w:tr w:rsidR="000506D4" w14:paraId="1E4AE89D" w14:textId="77777777">
        <w:tc>
          <w:tcPr>
            <w:tcW w:w="823" w:type="dxa"/>
            <w:shd w:val="clear" w:color="auto" w:fill="auto"/>
          </w:tcPr>
          <w:p w14:paraId="17F32687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6619D7B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08757D0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dostarczany przykładowy szablon HTML ekranu</w:t>
            </w:r>
          </w:p>
        </w:tc>
      </w:tr>
      <w:tr w:rsidR="000506D4" w14:paraId="0107F94E" w14:textId="77777777">
        <w:tc>
          <w:tcPr>
            <w:tcW w:w="823" w:type="dxa"/>
            <w:shd w:val="clear" w:color="auto" w:fill="auto"/>
          </w:tcPr>
          <w:p w14:paraId="3ACA8BCD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14:paraId="07621D3B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</w:t>
            </w:r>
          </w:p>
        </w:tc>
        <w:tc>
          <w:tcPr>
            <w:tcW w:w="6465" w:type="dxa"/>
            <w:shd w:val="clear" w:color="auto" w:fill="auto"/>
          </w:tcPr>
          <w:p w14:paraId="5A08072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jest aplikacją dla systemu operacyjnego składającą się z dwóch modułów</w:t>
            </w:r>
          </w:p>
        </w:tc>
      </w:tr>
      <w:tr w:rsidR="000506D4" w14:paraId="44A44DC4" w14:textId="77777777">
        <w:tc>
          <w:tcPr>
            <w:tcW w:w="823" w:type="dxa"/>
            <w:shd w:val="clear" w:color="auto" w:fill="auto"/>
          </w:tcPr>
          <w:p w14:paraId="29F3E267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C4164AF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43C055B1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moduł zarządzający: aplikacja, używana na normalnym komputerze wyposażonym w klawiaturę i myszkę komputerową, System operacyjny, zawiera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Firebird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1.5 lub równoważny wymagany przez program do pracy</w:t>
            </w:r>
          </w:p>
        </w:tc>
      </w:tr>
      <w:tr w:rsidR="000506D4" w14:paraId="725D7288" w14:textId="77777777">
        <w:tc>
          <w:tcPr>
            <w:tcW w:w="823" w:type="dxa"/>
            <w:shd w:val="clear" w:color="auto" w:fill="auto"/>
          </w:tcPr>
          <w:p w14:paraId="6E482DEB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621688C7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158A369A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moduł wyświetlający ogłoszenia: przeznaczony do instalacji na komputerze,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infokiosku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tablicy z systemem operacyjnym, ze środowiskiem pozwalającym na obsługę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flash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aplikacja obsługuje 1 punkt dotyku (jednocześnie), niezależnie od zastosowanego ekranu, zalecany ekran 1920x1080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rozmiar 40-46”</w:t>
            </w:r>
          </w:p>
        </w:tc>
      </w:tr>
      <w:tr w:rsidR="000506D4" w14:paraId="0C1C3357" w14:textId="77777777">
        <w:tc>
          <w:tcPr>
            <w:tcW w:w="823" w:type="dxa"/>
            <w:shd w:val="clear" w:color="auto" w:fill="auto"/>
          </w:tcPr>
          <w:p w14:paraId="05FFBB47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EC04D9D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726E4A10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moduły mogą pracować na różnych komputerach połączonych lokalną siecią komputerową</w:t>
            </w:r>
          </w:p>
        </w:tc>
      </w:tr>
      <w:tr w:rsidR="000506D4" w14:paraId="24C8D453" w14:textId="77777777">
        <w:tc>
          <w:tcPr>
            <w:tcW w:w="823" w:type="dxa"/>
            <w:shd w:val="clear" w:color="auto" w:fill="auto"/>
          </w:tcPr>
          <w:p w14:paraId="30EA36E5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448C210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1649B59C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mają wspólne zasoby takie jak baza danych, konfiguracja i katalog z plikami obrazków ogłoszeń</w:t>
            </w:r>
          </w:p>
        </w:tc>
      </w:tr>
      <w:tr w:rsidR="000506D4" w14:paraId="74E35BA9" w14:textId="77777777">
        <w:tc>
          <w:tcPr>
            <w:tcW w:w="823" w:type="dxa"/>
            <w:shd w:val="clear" w:color="auto" w:fill="auto"/>
          </w:tcPr>
          <w:p w14:paraId="478645E6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53468EB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46A9A31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jest zabezpieczony kluczem USB na stanowisku z modułem zarządzającym</w:t>
            </w:r>
          </w:p>
        </w:tc>
      </w:tr>
      <w:tr w:rsidR="000506D4" w14:paraId="1AAF6B71" w14:textId="77777777">
        <w:tc>
          <w:tcPr>
            <w:tcW w:w="823" w:type="dxa"/>
            <w:shd w:val="clear" w:color="auto" w:fill="auto"/>
          </w:tcPr>
          <w:p w14:paraId="51405136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B787755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4786D53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dokumentacja: instrukcja obsługi i administrowania dostępna w Strefie Klienta na stronie www</w:t>
            </w:r>
          </w:p>
        </w:tc>
      </w:tr>
      <w:tr w:rsidR="000506D4" w14:paraId="5FCA4A79" w14:textId="77777777">
        <w:tc>
          <w:tcPr>
            <w:tcW w:w="823" w:type="dxa"/>
            <w:shd w:val="clear" w:color="auto" w:fill="auto"/>
          </w:tcPr>
          <w:p w14:paraId="56B97F34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14:paraId="2551CDBA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Licencja</w:t>
            </w:r>
          </w:p>
          <w:p w14:paraId="4E4E1842" w14:textId="77777777" w:rsidR="000506D4" w:rsidRDefault="000506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5" w:type="dxa"/>
            <w:shd w:val="clear" w:color="auto" w:fill="auto"/>
          </w:tcPr>
          <w:p w14:paraId="250584F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licencja na czas nieokreślony, niewyłączna</w:t>
            </w:r>
          </w:p>
        </w:tc>
      </w:tr>
      <w:tr w:rsidR="000506D4" w14:paraId="6E1AE7F9" w14:textId="77777777">
        <w:tc>
          <w:tcPr>
            <w:tcW w:w="823" w:type="dxa"/>
            <w:shd w:val="clear" w:color="auto" w:fill="auto"/>
          </w:tcPr>
          <w:p w14:paraId="6E97E8E2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14:paraId="54CE19A4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6465" w:type="dxa"/>
            <w:shd w:val="clear" w:color="auto" w:fill="auto"/>
          </w:tcPr>
          <w:p w14:paraId="01BA860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 12 miesięcznej gwarancji Wykonawca jest zobowiązany do:</w:t>
            </w:r>
          </w:p>
          <w:p w14:paraId="6BB40E5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nieodpłatnej wymiany materialnych składników programu, tj. klucza autoryzującego USB </w:t>
            </w:r>
          </w:p>
          <w:p w14:paraId="7596CCA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-nieodpłatnej doraźnej pomocy technicznej </w:t>
            </w:r>
          </w:p>
          <w:p w14:paraId="3535806D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świadczonej zdalnie telefonicznie, z wykorzystaniem poczty elektronicznej lub poprzez oprogramowanie zdalnego pulpitu Team Viewer (połączenia internetowe)</w:t>
            </w:r>
          </w:p>
          <w:p w14:paraId="608CAF23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-nieodpłatnego usuwania zgłaszanych usterek </w:t>
            </w:r>
          </w:p>
          <w:p w14:paraId="1027ADE1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-usuwania usterek poprzez wykonanie poprawek i udostępnienie poprawionej wersji programu</w:t>
            </w:r>
          </w:p>
          <w:p w14:paraId="5D46543F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-udostępnienie poprawionej wersji programu na stronie internetowej lub poprzez link do pobrania</w:t>
            </w:r>
          </w:p>
        </w:tc>
      </w:tr>
      <w:tr w:rsidR="000506D4" w14:paraId="19A5D7CB" w14:textId="77777777">
        <w:tc>
          <w:tcPr>
            <w:tcW w:w="823" w:type="dxa"/>
            <w:shd w:val="clear" w:color="auto" w:fill="auto"/>
          </w:tcPr>
          <w:p w14:paraId="19423BA9" w14:textId="77777777" w:rsidR="000506D4" w:rsidRDefault="000506D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14:paraId="1CF79425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6465" w:type="dxa"/>
            <w:shd w:val="clear" w:color="auto" w:fill="auto"/>
          </w:tcPr>
          <w:p w14:paraId="60FB096F" w14:textId="77777777" w:rsidR="000506D4" w:rsidRDefault="003D6C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582F">
              <w:rPr>
                <w:rFonts w:ascii="Arial" w:hAnsi="Arial" w:cs="Arial"/>
                <w:sz w:val="20"/>
                <w:szCs w:val="20"/>
              </w:rPr>
              <w:t xml:space="preserve">Wraz z oprogramowaniem należy dostarczyć obudowę, monitor 40”, ekran dotykowy, komputer zapewniające prawidłowe współdziałanie z dostarczonym oprogramowaniem. </w:t>
            </w:r>
            <w:r w:rsidR="00941B3F" w:rsidRPr="008F582F">
              <w:rPr>
                <w:rFonts w:ascii="Arial" w:hAnsi="Arial" w:cs="Arial"/>
                <w:sz w:val="20"/>
                <w:szCs w:val="20"/>
              </w:rPr>
              <w:t>Instalacja w siedzibie zamawiającego we wskazanym miejscu, przeszkolenie pracowników zamawiającego do prawidłowej pracy z tablicą ogłoszeń.</w:t>
            </w:r>
          </w:p>
        </w:tc>
      </w:tr>
    </w:tbl>
    <w:p w14:paraId="0A5452E0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FFC23D4" w14:textId="77777777" w:rsidR="000506D4" w:rsidRDefault="003D6CD1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Oprogramowanie Adobe </w:t>
      </w: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Acrobat</w:t>
      </w:r>
      <w:proofErr w:type="spellEnd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lub równoważny 4 stanowiska</w:t>
      </w:r>
    </w:p>
    <w:p w14:paraId="66F76EA7" w14:textId="77777777" w:rsidR="000506D4" w:rsidRDefault="000506D4">
      <w:pPr>
        <w:rPr>
          <w:rFonts w:ascii="Arial" w:hAnsi="Arial" w:cs="Arial"/>
          <w:sz w:val="20"/>
          <w:szCs w:val="20"/>
        </w:rPr>
      </w:pPr>
    </w:p>
    <w:p w14:paraId="3D5CF96D" w14:textId="77777777" w:rsidR="000506D4" w:rsidRDefault="003D6CD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Adobe </w:t>
      </w:r>
      <w:proofErr w:type="spellStart"/>
      <w:r>
        <w:rPr>
          <w:rFonts w:ascii="Arial" w:hAnsi="Arial" w:cs="Arial"/>
          <w:sz w:val="20"/>
          <w:szCs w:val="20"/>
          <w:u w:val="single"/>
        </w:rPr>
        <w:t>Acrobat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DC 2015 Standard PL WIN BOX  lub inny równoważny spełniający poniższe kryteria:</w:t>
      </w:r>
    </w:p>
    <w:p w14:paraId="32D98EA2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kompleksowa obsługa plików PDF z dowolnego miejsca, przetwarzanie plików PDF w mobilnym, zintegrowanym środowisku. </w:t>
      </w:r>
    </w:p>
    <w:p w14:paraId="5F41B3FE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natychmiastowa edycja zeskanowanych dokumentów, automatycznie dopasowywanie czcionek.</w:t>
      </w:r>
    </w:p>
    <w:p w14:paraId="76A2FAA0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mechanizm układania akapitów na całych stronach, modyfikowanie list punktowanych.</w:t>
      </w:r>
    </w:p>
    <w:p w14:paraId="6575C6C8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eksport plików PDF  do formatów Word, Excel i PowerPoint, </w:t>
      </w:r>
    </w:p>
    <w:p w14:paraId="7257CDD4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funkcja widok obok siebie </w:t>
      </w:r>
    </w:p>
    <w:p w14:paraId="2D8042CA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funkcja automatycznego inteligentnego wypełniania </w:t>
      </w:r>
    </w:p>
    <w:p w14:paraId="2C8F1421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opcja automatycznego poprawiania zdjęć dokumentów </w:t>
      </w:r>
    </w:p>
    <w:p w14:paraId="0803FA2D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moduł sprawdzania pisowni.</w:t>
      </w:r>
    </w:p>
    <w:p w14:paraId="1BA14F11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</w:t>
      </w:r>
      <w:r>
        <w:rPr>
          <w:rFonts w:ascii="Arial" w:hAnsi="Arial" w:cs="Arial"/>
          <w:sz w:val="20"/>
          <w:szCs w:val="20"/>
        </w:rPr>
        <w:tab/>
        <w:t>funkcja  redukcji zużycia tuszu i tonera.</w:t>
      </w:r>
    </w:p>
    <w:p w14:paraId="1662F3EE" w14:textId="77777777" w:rsidR="000506D4" w:rsidRDefault="003D6C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funkcja zapobiegania atakom opartym na plikach PDF. </w:t>
      </w:r>
    </w:p>
    <w:p w14:paraId="6D34A024" w14:textId="77777777" w:rsidR="000506D4" w:rsidRDefault="003D6CD1"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ochrona poufnych informacji w dokumentach.</w:t>
      </w:r>
    </w:p>
    <w:sectPr w:rsidR="000506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0C932" w14:textId="77777777" w:rsidR="00BF7BBB" w:rsidRDefault="00BF7BBB">
      <w:pPr>
        <w:spacing w:after="0" w:line="240" w:lineRule="auto"/>
      </w:pPr>
      <w:r>
        <w:separator/>
      </w:r>
    </w:p>
  </w:endnote>
  <w:endnote w:type="continuationSeparator" w:id="0">
    <w:p w14:paraId="30CEB396" w14:textId="77777777" w:rsidR="00BF7BBB" w:rsidRDefault="00BF7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7C895" w14:textId="77777777" w:rsidR="00E86BE7" w:rsidRDefault="00E86BE7">
    <w:pPr>
      <w:pStyle w:val="Stopka"/>
      <w:rPr>
        <w:sz w:val="20"/>
        <w:szCs w:val="20"/>
      </w:rPr>
    </w:pPr>
    <w:r>
      <w:rPr>
        <w:sz w:val="20"/>
        <w:szCs w:val="20"/>
      </w:rPr>
      <w:t>Projekt współfinansowany z Regionalnego Programu Operacyjnego Województwa Świętokrzyskiego na lata 2014-2020</w:t>
    </w:r>
  </w:p>
  <w:p w14:paraId="5DA6EB19" w14:textId="77777777" w:rsidR="00E86BE7" w:rsidRDefault="00E86B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500A4" w14:textId="77777777" w:rsidR="00BF7BBB" w:rsidRDefault="00BF7BBB">
      <w:pPr>
        <w:spacing w:after="0" w:line="240" w:lineRule="auto"/>
      </w:pPr>
      <w:r>
        <w:separator/>
      </w:r>
    </w:p>
  </w:footnote>
  <w:footnote w:type="continuationSeparator" w:id="0">
    <w:p w14:paraId="04B03962" w14:textId="77777777" w:rsidR="00BF7BBB" w:rsidRDefault="00BF7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E70A8" w14:textId="77777777" w:rsidR="00E86BE7" w:rsidRDefault="00E86BE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30" behindDoc="0" locked="0" layoutInCell="1" allowOverlap="1" wp14:anchorId="0D57EC85" wp14:editId="01195481">
          <wp:simplePos x="0" y="0"/>
          <wp:positionH relativeFrom="column">
            <wp:posOffset>384175</wp:posOffset>
          </wp:positionH>
          <wp:positionV relativeFrom="paragraph">
            <wp:posOffset>-62865</wp:posOffset>
          </wp:positionV>
          <wp:extent cx="5716905" cy="494030"/>
          <wp:effectExtent l="0" t="0" r="0" b="0"/>
          <wp:wrapTight wrapText="bothSides">
            <wp:wrapPolygon edited="0">
              <wp:start x="-90" y="0"/>
              <wp:lineTo x="-90" y="20302"/>
              <wp:lineTo x="21455" y="20302"/>
              <wp:lineTo x="21455" y="0"/>
              <wp:lineTo x="-90" y="0"/>
            </wp:wrapPolygon>
          </wp:wrapTight>
          <wp:docPr id="1" name="Obraz 1" descr="PrzykÅadowe zestawienie znakÃ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rzykÅadowe zestawienie znakÃ³w w poziom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6905" cy="494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948F62" w14:textId="77777777" w:rsidR="00E86BE7" w:rsidRDefault="00E86B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3EC2"/>
    <w:multiLevelType w:val="multilevel"/>
    <w:tmpl w:val="C89C7F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6FD"/>
    <w:multiLevelType w:val="multilevel"/>
    <w:tmpl w:val="C7DE1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0664B"/>
    <w:multiLevelType w:val="multilevel"/>
    <w:tmpl w:val="0D9A4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674D9"/>
    <w:multiLevelType w:val="multilevel"/>
    <w:tmpl w:val="09E038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A0F03"/>
    <w:multiLevelType w:val="multilevel"/>
    <w:tmpl w:val="479E032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9F53C9"/>
    <w:multiLevelType w:val="multilevel"/>
    <w:tmpl w:val="2C44A7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82D09"/>
    <w:multiLevelType w:val="multilevel"/>
    <w:tmpl w:val="F79004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28E2979"/>
    <w:multiLevelType w:val="multilevel"/>
    <w:tmpl w:val="6B9A4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01391"/>
    <w:multiLevelType w:val="multilevel"/>
    <w:tmpl w:val="A6B61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A6423"/>
    <w:multiLevelType w:val="multilevel"/>
    <w:tmpl w:val="BD389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B0C4D"/>
    <w:multiLevelType w:val="multilevel"/>
    <w:tmpl w:val="0C928B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C4D190D"/>
    <w:multiLevelType w:val="multilevel"/>
    <w:tmpl w:val="80162A22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BD4ACA"/>
    <w:multiLevelType w:val="multilevel"/>
    <w:tmpl w:val="F9502A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F19AC"/>
    <w:multiLevelType w:val="multilevel"/>
    <w:tmpl w:val="0DBA0A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628EA"/>
    <w:multiLevelType w:val="multilevel"/>
    <w:tmpl w:val="B19A02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83A21"/>
    <w:multiLevelType w:val="multilevel"/>
    <w:tmpl w:val="9A227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C9E1AEA"/>
    <w:multiLevelType w:val="multilevel"/>
    <w:tmpl w:val="77C2BA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55C6CD3"/>
    <w:multiLevelType w:val="multilevel"/>
    <w:tmpl w:val="44EEDB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72321BA"/>
    <w:multiLevelType w:val="multilevel"/>
    <w:tmpl w:val="3552DA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0D3591C"/>
    <w:multiLevelType w:val="multilevel"/>
    <w:tmpl w:val="96E081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32E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E5A3F1B"/>
    <w:multiLevelType w:val="multilevel"/>
    <w:tmpl w:val="51640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C41AB"/>
    <w:multiLevelType w:val="multilevel"/>
    <w:tmpl w:val="EF7645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A97901"/>
    <w:multiLevelType w:val="multilevel"/>
    <w:tmpl w:val="CE3694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A2B04"/>
    <w:multiLevelType w:val="multilevel"/>
    <w:tmpl w:val="E32A6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A10BB"/>
    <w:multiLevelType w:val="multilevel"/>
    <w:tmpl w:val="EDD47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6B12D6"/>
    <w:multiLevelType w:val="multilevel"/>
    <w:tmpl w:val="BA3C34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4"/>
  </w:num>
  <w:num w:numId="5">
    <w:abstractNumId w:val="6"/>
  </w:num>
  <w:num w:numId="6">
    <w:abstractNumId w:val="15"/>
  </w:num>
  <w:num w:numId="7">
    <w:abstractNumId w:val="17"/>
  </w:num>
  <w:num w:numId="8">
    <w:abstractNumId w:val="16"/>
  </w:num>
  <w:num w:numId="9">
    <w:abstractNumId w:val="18"/>
  </w:num>
  <w:num w:numId="10">
    <w:abstractNumId w:val="7"/>
  </w:num>
  <w:num w:numId="11">
    <w:abstractNumId w:val="14"/>
  </w:num>
  <w:num w:numId="12">
    <w:abstractNumId w:val="24"/>
  </w:num>
  <w:num w:numId="13">
    <w:abstractNumId w:val="26"/>
  </w:num>
  <w:num w:numId="14">
    <w:abstractNumId w:val="1"/>
  </w:num>
  <w:num w:numId="15">
    <w:abstractNumId w:val="19"/>
  </w:num>
  <w:num w:numId="16">
    <w:abstractNumId w:val="3"/>
  </w:num>
  <w:num w:numId="17">
    <w:abstractNumId w:val="5"/>
  </w:num>
  <w:num w:numId="18">
    <w:abstractNumId w:val="21"/>
  </w:num>
  <w:num w:numId="19">
    <w:abstractNumId w:val="12"/>
  </w:num>
  <w:num w:numId="20">
    <w:abstractNumId w:val="23"/>
  </w:num>
  <w:num w:numId="21">
    <w:abstractNumId w:val="9"/>
  </w:num>
  <w:num w:numId="22">
    <w:abstractNumId w:val="25"/>
  </w:num>
  <w:num w:numId="23">
    <w:abstractNumId w:val="13"/>
  </w:num>
  <w:num w:numId="24">
    <w:abstractNumId w:val="0"/>
  </w:num>
  <w:num w:numId="25">
    <w:abstractNumId w:val="8"/>
  </w:num>
  <w:num w:numId="26">
    <w:abstractNumId w:val="22"/>
  </w:num>
  <w:num w:numId="2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minik">
    <w15:presenceInfo w15:providerId="None" w15:userId="domi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D4"/>
    <w:rsid w:val="000506D4"/>
    <w:rsid w:val="000C6A09"/>
    <w:rsid w:val="00137463"/>
    <w:rsid w:val="00140A9F"/>
    <w:rsid w:val="001F046E"/>
    <w:rsid w:val="002B0DB5"/>
    <w:rsid w:val="002B78AF"/>
    <w:rsid w:val="003B4BCF"/>
    <w:rsid w:val="003D6CD1"/>
    <w:rsid w:val="0048011D"/>
    <w:rsid w:val="004F1CBF"/>
    <w:rsid w:val="005757C2"/>
    <w:rsid w:val="005D013D"/>
    <w:rsid w:val="006441F6"/>
    <w:rsid w:val="007673A2"/>
    <w:rsid w:val="008162C9"/>
    <w:rsid w:val="008F582F"/>
    <w:rsid w:val="00904595"/>
    <w:rsid w:val="00941B3F"/>
    <w:rsid w:val="009D5E9E"/>
    <w:rsid w:val="00A547CD"/>
    <w:rsid w:val="00A82D3F"/>
    <w:rsid w:val="00AA195B"/>
    <w:rsid w:val="00B711CE"/>
    <w:rsid w:val="00BA3016"/>
    <w:rsid w:val="00BC0D72"/>
    <w:rsid w:val="00BF7BBB"/>
    <w:rsid w:val="00C25D2E"/>
    <w:rsid w:val="00C71F2A"/>
    <w:rsid w:val="00CF7E8B"/>
    <w:rsid w:val="00D9539B"/>
    <w:rsid w:val="00E10E23"/>
    <w:rsid w:val="00E345B9"/>
    <w:rsid w:val="00E47441"/>
    <w:rsid w:val="00E86BE7"/>
    <w:rsid w:val="00ED2983"/>
    <w:rsid w:val="00F734AC"/>
    <w:rsid w:val="00FC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7C5D1"/>
  <w15:docId w15:val="{45FA4F3C-5388-448F-BA63-4A8FCA3D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5DB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05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05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link w:val="Nagwek5Znak"/>
    <w:uiPriority w:val="9"/>
    <w:qFormat/>
    <w:rsid w:val="003105DB"/>
    <w:pPr>
      <w:spacing w:beforeAutospacing="1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105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105D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3105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qFormat/>
    <w:rsid w:val="003105DB"/>
  </w:style>
  <w:style w:type="character" w:customStyle="1" w:styleId="eop">
    <w:name w:val="eop"/>
    <w:basedOn w:val="Domylnaczcionkaakapitu"/>
    <w:qFormat/>
    <w:rsid w:val="003105DB"/>
  </w:style>
  <w:style w:type="character" w:customStyle="1" w:styleId="spellingerror">
    <w:name w:val="spellingerror"/>
    <w:basedOn w:val="Domylnaczcionkaakapitu"/>
    <w:qFormat/>
    <w:rsid w:val="003105DB"/>
  </w:style>
  <w:style w:type="character" w:customStyle="1" w:styleId="contextualspellingandgrammarerror">
    <w:name w:val="contextualspellingandgrammarerror"/>
    <w:basedOn w:val="Domylnaczcionkaakapitu"/>
    <w:qFormat/>
    <w:rsid w:val="003105DB"/>
  </w:style>
  <w:style w:type="character" w:customStyle="1" w:styleId="NagwekZnak">
    <w:name w:val="Nagłówek Znak"/>
    <w:basedOn w:val="Domylnaczcionkaakapitu"/>
    <w:link w:val="Nagwek"/>
    <w:uiPriority w:val="99"/>
    <w:qFormat/>
    <w:rsid w:val="003105DB"/>
  </w:style>
  <w:style w:type="character" w:customStyle="1" w:styleId="StopkaZnak">
    <w:name w:val="Stopka Znak"/>
    <w:basedOn w:val="Domylnaczcionkaakapitu"/>
    <w:link w:val="Stopka"/>
    <w:uiPriority w:val="99"/>
    <w:qFormat/>
    <w:rsid w:val="003105DB"/>
  </w:style>
  <w:style w:type="character" w:customStyle="1" w:styleId="AkapitzlistZnak">
    <w:name w:val="Akapit z listą Znak"/>
    <w:link w:val="Akapitzlist"/>
    <w:uiPriority w:val="34"/>
    <w:qFormat/>
    <w:locked/>
    <w:rsid w:val="003105DB"/>
  </w:style>
  <w:style w:type="character" w:customStyle="1" w:styleId="FontStyle66">
    <w:name w:val="Font Style66"/>
    <w:uiPriority w:val="99"/>
    <w:qFormat/>
    <w:rsid w:val="003105DB"/>
    <w:rPr>
      <w:rFonts w:ascii="Calibri" w:hAnsi="Calibri" w:cs="Calibri"/>
      <w:sz w:val="20"/>
      <w:szCs w:val="20"/>
    </w:rPr>
  </w:style>
  <w:style w:type="character" w:customStyle="1" w:styleId="h11">
    <w:name w:val="h11"/>
    <w:qFormat/>
    <w:rsid w:val="003105DB"/>
    <w:rPr>
      <w:rFonts w:ascii="Verdana" w:hAnsi="Verdana"/>
      <w:b/>
      <w:bCs/>
      <w:i w:val="0"/>
      <w:iCs w:val="0"/>
      <w:sz w:val="23"/>
      <w:szCs w:val="23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3105DB"/>
    <w:rPr>
      <w:color w:val="0563C1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 w:val="0"/>
      <w:sz w:val="2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rFonts w:ascii="Arial" w:hAnsi="Arial"/>
      <w:b w:val="0"/>
      <w:sz w:val="20"/>
    </w:rPr>
  </w:style>
  <w:style w:type="character" w:customStyle="1" w:styleId="ListLabel10">
    <w:name w:val="ListLabel 10"/>
    <w:qFormat/>
    <w:rPr>
      <w:rFonts w:ascii="Arial" w:hAnsi="Arial" w:cs="Symbol"/>
      <w:sz w:val="20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Arial" w:hAnsi="Arial" w:cs="Symbol"/>
      <w:sz w:val="20"/>
    </w:rPr>
  </w:style>
  <w:style w:type="character" w:customStyle="1" w:styleId="ListLabel20">
    <w:name w:val="ListLabel 20"/>
    <w:qFormat/>
    <w:rPr>
      <w:rFonts w:ascii="Arial" w:hAnsi="Arial" w:cs="Symbol"/>
      <w:sz w:val="20"/>
    </w:rPr>
  </w:style>
  <w:style w:type="character" w:customStyle="1" w:styleId="ListLabel21">
    <w:name w:val="ListLabel 21"/>
    <w:qFormat/>
    <w:rPr>
      <w:rFonts w:ascii="Arial" w:hAnsi="Arial" w:cs="Symbol"/>
      <w:sz w:val="20"/>
    </w:rPr>
  </w:style>
  <w:style w:type="character" w:customStyle="1" w:styleId="ListLabel22">
    <w:name w:val="ListLabel 22"/>
    <w:qFormat/>
    <w:rPr>
      <w:rFonts w:ascii="Arial" w:hAnsi="Arial" w:cs="Symbol"/>
      <w:sz w:val="20"/>
    </w:rPr>
  </w:style>
  <w:style w:type="character" w:customStyle="1" w:styleId="ListLabel23">
    <w:name w:val="ListLabel 23"/>
    <w:qFormat/>
    <w:rPr>
      <w:rFonts w:ascii="Arial" w:hAnsi="Arial" w:cs="Symbol"/>
      <w:sz w:val="20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Arial" w:hAnsi="Arial" w:cs="Symbol"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105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ph">
    <w:name w:val="paragraph"/>
    <w:basedOn w:val="Normalny"/>
    <w:qFormat/>
    <w:rsid w:val="003105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105DB"/>
    <w:rPr>
      <w:sz w:val="22"/>
    </w:rPr>
  </w:style>
  <w:style w:type="paragraph" w:styleId="NormalnyWeb">
    <w:name w:val="Normal (Web)"/>
    <w:basedOn w:val="Normalny"/>
    <w:uiPriority w:val="99"/>
    <w:semiHidden/>
    <w:unhideWhenUsed/>
    <w:qFormat/>
    <w:rsid w:val="003105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5D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105D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m-7859084272273247280msolistparagraph">
    <w:name w:val="m_-7859084272273247280msolistparagraph"/>
    <w:basedOn w:val="Normalny"/>
    <w:qFormat/>
    <w:rsid w:val="003105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310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9965</Words>
  <Characters>59790</Characters>
  <Application>Microsoft Office Word</Application>
  <DocSecurity>0</DocSecurity>
  <Lines>498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Krawczyk</dc:creator>
  <dc:description/>
  <cp:lastModifiedBy>dominik</cp:lastModifiedBy>
  <cp:revision>2</cp:revision>
  <dcterms:created xsi:type="dcterms:W3CDTF">2019-10-13T18:31:00Z</dcterms:created>
  <dcterms:modified xsi:type="dcterms:W3CDTF">2019-10-13T18:31:00Z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