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E4" w:rsidRDefault="00AE13E4" w:rsidP="00AE13E4">
      <w:pPr>
        <w:jc w:val="center"/>
        <w:rPr>
          <w:b/>
          <w:sz w:val="28"/>
          <w:szCs w:val="28"/>
        </w:rPr>
      </w:pPr>
      <w:r w:rsidRPr="00AE13E4">
        <w:rPr>
          <w:b/>
          <w:sz w:val="28"/>
          <w:szCs w:val="28"/>
        </w:rPr>
        <w:t>Podstawowa kwota dotacji na 201</w:t>
      </w:r>
      <w:r w:rsidR="0072053E">
        <w:rPr>
          <w:b/>
          <w:sz w:val="28"/>
          <w:szCs w:val="28"/>
        </w:rPr>
        <w:t>8</w:t>
      </w:r>
      <w:r w:rsidRPr="00AE13E4">
        <w:rPr>
          <w:b/>
          <w:sz w:val="28"/>
          <w:szCs w:val="28"/>
        </w:rPr>
        <w:t xml:space="preserve"> rok</w:t>
      </w:r>
      <w:r w:rsidR="0072053E">
        <w:rPr>
          <w:b/>
          <w:sz w:val="28"/>
          <w:szCs w:val="28"/>
        </w:rPr>
        <w:t>,</w:t>
      </w:r>
      <w:r w:rsidRPr="00AE13E4">
        <w:rPr>
          <w:b/>
          <w:sz w:val="28"/>
          <w:szCs w:val="28"/>
        </w:rPr>
        <w:t xml:space="preserve"> statystyczna liczba uczniów</w:t>
      </w:r>
      <w:r w:rsidR="00DA6E50">
        <w:rPr>
          <w:b/>
          <w:sz w:val="28"/>
          <w:szCs w:val="28"/>
        </w:rPr>
        <w:t xml:space="preserve"> </w:t>
      </w:r>
      <w:r w:rsidR="0072053E">
        <w:rPr>
          <w:b/>
          <w:sz w:val="28"/>
          <w:szCs w:val="28"/>
        </w:rPr>
        <w:t xml:space="preserve"> oraz wskaźnik zwiększający</w:t>
      </w:r>
      <w:r w:rsidR="00DA6E50">
        <w:rPr>
          <w:b/>
          <w:sz w:val="28"/>
          <w:szCs w:val="28"/>
        </w:rPr>
        <w:t xml:space="preserve"> </w:t>
      </w:r>
      <w:r w:rsidR="00D15C26">
        <w:rPr>
          <w:b/>
          <w:sz w:val="28"/>
          <w:szCs w:val="28"/>
        </w:rPr>
        <w:t xml:space="preserve"> - AKTUALIZACJA</w:t>
      </w:r>
    </w:p>
    <w:p w:rsidR="00AE13E4" w:rsidRPr="00DA6E50" w:rsidRDefault="00AE13E4" w:rsidP="00AE13E4">
      <w:pPr>
        <w:jc w:val="center"/>
        <w:rPr>
          <w:rFonts w:cstheme="minorHAnsi"/>
          <w:b/>
          <w:sz w:val="28"/>
          <w:szCs w:val="28"/>
        </w:rPr>
      </w:pPr>
    </w:p>
    <w:p w:rsidR="00DA6E50" w:rsidRPr="00DA6E50" w:rsidRDefault="00DA6E50" w:rsidP="001F1EDE">
      <w:pPr>
        <w:jc w:val="both"/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</w:pPr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Na podstawie art. </w:t>
      </w:r>
      <w:r w:rsidR="0072053E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46 ust.1 </w:t>
      </w:r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 ustawy z dnia</w:t>
      </w:r>
      <w:r w:rsidR="0072053E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 2</w:t>
      </w:r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7 </w:t>
      </w:r>
      <w:r w:rsidR="0072053E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października</w:t>
      </w:r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72053E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2017</w:t>
      </w:r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 r. (Dz. U. z 201</w:t>
      </w:r>
      <w:r w:rsidR="0072053E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7</w:t>
      </w:r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 r. poz. </w:t>
      </w:r>
      <w:r w:rsidR="0072053E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2203</w:t>
      </w:r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z </w:t>
      </w:r>
      <w:proofErr w:type="spellStart"/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. zm.)</w:t>
      </w:r>
      <w:r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DA6E50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 xml:space="preserve">ogłaszam dane dotyczące podstawowej kwoty dotacji i statystycznej </w:t>
      </w:r>
      <w:r w:rsidR="0072053E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uczniów, obowiązująca od 1 stycznia 2018 roku</w:t>
      </w:r>
    </w:p>
    <w:p w:rsidR="00DA6E50" w:rsidRDefault="00DA6E50" w:rsidP="001F1EDE">
      <w:pPr>
        <w:jc w:val="both"/>
        <w:rPr>
          <w:sz w:val="24"/>
          <w:szCs w:val="24"/>
        </w:rPr>
      </w:pPr>
    </w:p>
    <w:p w:rsidR="000735F3" w:rsidRPr="000735F3" w:rsidRDefault="00AE13E4" w:rsidP="000735F3">
      <w:pPr>
        <w:jc w:val="both"/>
        <w:rPr>
          <w:b/>
          <w:sz w:val="24"/>
          <w:szCs w:val="24"/>
        </w:rPr>
      </w:pPr>
      <w:r w:rsidRPr="00B642F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735F3" w:rsidRPr="000735F3">
        <w:rPr>
          <w:b/>
          <w:sz w:val="24"/>
          <w:szCs w:val="24"/>
        </w:rPr>
        <w:t xml:space="preserve">Przedszkola: </w:t>
      </w:r>
    </w:p>
    <w:p w:rsidR="000735F3" w:rsidRDefault="000735F3" w:rsidP="000735F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120236">
        <w:rPr>
          <w:sz w:val="24"/>
          <w:szCs w:val="24"/>
        </w:rPr>
        <w:t>p</w:t>
      </w:r>
      <w:r>
        <w:rPr>
          <w:sz w:val="24"/>
          <w:szCs w:val="24"/>
        </w:rPr>
        <w:t xml:space="preserve">odstawowa kwota dotacji dla przedszkola   - </w:t>
      </w:r>
      <w:r>
        <w:rPr>
          <w:b/>
          <w:sz w:val="24"/>
          <w:szCs w:val="24"/>
        </w:rPr>
        <w:t>585,</w:t>
      </w:r>
      <w:r w:rsidR="00120236">
        <w:rPr>
          <w:b/>
          <w:sz w:val="24"/>
          <w:szCs w:val="24"/>
        </w:rPr>
        <w:t>62</w:t>
      </w:r>
      <w:r w:rsidRPr="00AE13E4">
        <w:rPr>
          <w:b/>
          <w:sz w:val="24"/>
          <w:szCs w:val="24"/>
        </w:rPr>
        <w:t xml:space="preserve"> zł </w:t>
      </w:r>
    </w:p>
    <w:p w:rsidR="000735F3" w:rsidRDefault="000735F3" w:rsidP="000735F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72053E">
        <w:rPr>
          <w:sz w:val="24"/>
          <w:szCs w:val="24"/>
        </w:rPr>
        <w:t>najbliższa Gmina - Gmina Samborzec</w:t>
      </w:r>
    </w:p>
    <w:p w:rsidR="000735F3" w:rsidRPr="000735F3" w:rsidRDefault="000735F3" w:rsidP="001F1EDE">
      <w:pPr>
        <w:jc w:val="both"/>
        <w:rPr>
          <w:b/>
          <w:sz w:val="24"/>
          <w:szCs w:val="24"/>
        </w:rPr>
      </w:pPr>
      <w:r w:rsidRPr="000735F3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Oddział przedszkolny</w:t>
      </w:r>
      <w:r w:rsidR="00120236">
        <w:rPr>
          <w:b/>
          <w:sz w:val="24"/>
          <w:szCs w:val="24"/>
        </w:rPr>
        <w:t xml:space="preserve"> zorganizowany w szkole podstawowej</w:t>
      </w:r>
      <w:r>
        <w:rPr>
          <w:b/>
          <w:sz w:val="24"/>
          <w:szCs w:val="24"/>
        </w:rPr>
        <w:t>:</w:t>
      </w:r>
    </w:p>
    <w:p w:rsidR="00AE13E4" w:rsidRDefault="000735F3" w:rsidP="001F1E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AE13E4">
        <w:rPr>
          <w:sz w:val="24"/>
          <w:szCs w:val="24"/>
        </w:rPr>
        <w:t>Podstawowa kwota dotacji</w:t>
      </w:r>
      <w:r w:rsidR="0072053E">
        <w:rPr>
          <w:sz w:val="24"/>
          <w:szCs w:val="24"/>
        </w:rPr>
        <w:t xml:space="preserve"> d</w:t>
      </w:r>
      <w:r w:rsidR="00AE13E4">
        <w:rPr>
          <w:sz w:val="24"/>
          <w:szCs w:val="24"/>
        </w:rPr>
        <w:t xml:space="preserve">la oddziału przedszkolnego zorganizowanego w szkole podstawowej  - </w:t>
      </w:r>
      <w:r w:rsidR="00120236">
        <w:rPr>
          <w:b/>
          <w:sz w:val="24"/>
          <w:szCs w:val="24"/>
        </w:rPr>
        <w:t>492,29</w:t>
      </w:r>
      <w:r w:rsidR="00AE13E4" w:rsidRPr="00AE13E4">
        <w:rPr>
          <w:b/>
          <w:sz w:val="24"/>
          <w:szCs w:val="24"/>
        </w:rPr>
        <w:t xml:space="preserve"> zł </w:t>
      </w:r>
    </w:p>
    <w:p w:rsidR="00AE13E4" w:rsidRDefault="000735F3" w:rsidP="001F1EDE">
      <w:pPr>
        <w:jc w:val="both"/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0735F3">
        <w:rPr>
          <w:sz w:val="24"/>
          <w:szCs w:val="24"/>
        </w:rPr>
        <w:t>2)</w:t>
      </w:r>
      <w:r w:rsidR="0072053E">
        <w:rPr>
          <w:b/>
          <w:sz w:val="24"/>
          <w:szCs w:val="24"/>
        </w:rPr>
        <w:t xml:space="preserve"> </w:t>
      </w:r>
      <w:r w:rsidR="00AE13E4">
        <w:rPr>
          <w:sz w:val="24"/>
          <w:szCs w:val="24"/>
        </w:rPr>
        <w:t xml:space="preserve">Statystyczna liczba </w:t>
      </w:r>
      <w:r w:rsidR="00B642F5" w:rsidRPr="00B642F5"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  <w:t xml:space="preserve">dzieci </w:t>
      </w:r>
      <w:r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  <w:t>- 50</w:t>
      </w:r>
    </w:p>
    <w:p w:rsidR="00120236" w:rsidRDefault="00120236" w:rsidP="001F1EDE">
      <w:pPr>
        <w:jc w:val="both"/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</w:pPr>
      <w:r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  <w:t xml:space="preserve">           3) </w:t>
      </w:r>
      <w:r>
        <w:rPr>
          <w:sz w:val="24"/>
          <w:szCs w:val="24"/>
        </w:rPr>
        <w:t xml:space="preserve">statystyczna liczba uczniów </w:t>
      </w:r>
      <w:r w:rsidRPr="00B642F5"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  <w:t>objętych wczesnym wspomaganiem rozwoju, uczniów, wychowanków lub uczestników zajęć rewalidacyjno wychowawczych</w:t>
      </w:r>
      <w:r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  <w:t xml:space="preserve"> - 1</w:t>
      </w:r>
    </w:p>
    <w:p w:rsidR="00120236" w:rsidRDefault="00120236" w:rsidP="001F1EDE">
      <w:pPr>
        <w:jc w:val="both"/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</w:pPr>
      <w:r w:rsidRPr="00120236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3.  Szkoła podstawowa</w:t>
      </w:r>
    </w:p>
    <w:p w:rsidR="00120236" w:rsidRDefault="00120236" w:rsidP="001202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1)  statystyczna liczba uczniów - 274</w:t>
      </w:r>
    </w:p>
    <w:p w:rsidR="00120236" w:rsidRDefault="00120236" w:rsidP="001202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statystyczna liczba uczniów </w:t>
      </w:r>
      <w:r w:rsidRPr="00B642F5"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  <w:t>objętych wczesnym wspomaganiem rozwoju, uczniów, wychowanków lub uczestników zajęć rewalidacyjno wychowawczych</w:t>
      </w:r>
      <w:r>
        <w:rPr>
          <w:rStyle w:val="Pogrubienie"/>
          <w:rFonts w:cstheme="minorHAnsi"/>
          <w:b w:val="0"/>
          <w:color w:val="333333"/>
          <w:sz w:val="24"/>
          <w:szCs w:val="24"/>
          <w:shd w:val="clear" w:color="auto" w:fill="FFFFFF"/>
        </w:rPr>
        <w:t xml:space="preserve"> - 7</w:t>
      </w:r>
    </w:p>
    <w:p w:rsidR="00120236" w:rsidRPr="00120236" w:rsidRDefault="00120236" w:rsidP="001F1EDE">
      <w:pPr>
        <w:jc w:val="both"/>
        <w:rPr>
          <w:sz w:val="24"/>
          <w:szCs w:val="24"/>
        </w:rPr>
      </w:pPr>
    </w:p>
    <w:p w:rsidR="0072053E" w:rsidRPr="00B642F5" w:rsidRDefault="00120236" w:rsidP="001F1E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72053E" w:rsidRPr="0072053E">
        <w:rPr>
          <w:sz w:val="24"/>
          <w:szCs w:val="24"/>
        </w:rPr>
        <w:t xml:space="preserve">. </w:t>
      </w:r>
      <w:r w:rsidR="0072053E" w:rsidRPr="00120236">
        <w:rPr>
          <w:b/>
          <w:sz w:val="24"/>
          <w:szCs w:val="24"/>
        </w:rPr>
        <w:t>Wskaźnik zwiększający dla szkół danego typu niebędących szkołami specjalnymi</w:t>
      </w:r>
      <w:r w:rsidR="0072053E" w:rsidRPr="0072053E">
        <w:rPr>
          <w:sz w:val="24"/>
          <w:szCs w:val="24"/>
        </w:rPr>
        <w:t xml:space="preserve"> </w:t>
      </w:r>
    </w:p>
    <w:p w:rsidR="001F1EDE" w:rsidRDefault="000735F3" w:rsidP="001202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0236">
        <w:rPr>
          <w:sz w:val="24"/>
          <w:szCs w:val="24"/>
        </w:rPr>
        <w:t>1) wskaźnik zwiększający wynosi - 1,0741</w:t>
      </w:r>
    </w:p>
    <w:p w:rsidR="001F1EDE" w:rsidRDefault="001F1EDE" w:rsidP="001F1EDE">
      <w:pPr>
        <w:jc w:val="both"/>
        <w:rPr>
          <w:sz w:val="24"/>
          <w:szCs w:val="24"/>
        </w:rPr>
      </w:pPr>
    </w:p>
    <w:p w:rsidR="001F1EDE" w:rsidRDefault="001F1EDE" w:rsidP="001F1EDE">
      <w:pPr>
        <w:jc w:val="both"/>
        <w:rPr>
          <w:sz w:val="24"/>
          <w:szCs w:val="24"/>
        </w:rPr>
      </w:pPr>
    </w:p>
    <w:p w:rsidR="001F1EDE" w:rsidRDefault="001F1EDE" w:rsidP="001F1EDE">
      <w:pPr>
        <w:jc w:val="both"/>
        <w:rPr>
          <w:sz w:val="24"/>
          <w:szCs w:val="24"/>
        </w:rPr>
      </w:pPr>
      <w:r>
        <w:rPr>
          <w:sz w:val="24"/>
          <w:szCs w:val="24"/>
        </w:rPr>
        <w:t>Sporządził : Aneta Piwowarska- Skrok</w:t>
      </w:r>
    </w:p>
    <w:p w:rsidR="00AE13E4" w:rsidRPr="00AE13E4" w:rsidRDefault="001F1EDE" w:rsidP="001F1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15 836-51-68             </w:t>
      </w:r>
    </w:p>
    <w:sectPr w:rsidR="00AE13E4" w:rsidRPr="00AE13E4" w:rsidSect="00F2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4B" w:rsidRDefault="00F1584B" w:rsidP="0072053E">
      <w:pPr>
        <w:spacing w:after="0" w:line="240" w:lineRule="auto"/>
      </w:pPr>
      <w:r>
        <w:separator/>
      </w:r>
    </w:p>
  </w:endnote>
  <w:endnote w:type="continuationSeparator" w:id="0">
    <w:p w:rsidR="00F1584B" w:rsidRDefault="00F1584B" w:rsidP="0072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4B" w:rsidRDefault="00F1584B" w:rsidP="0072053E">
      <w:pPr>
        <w:spacing w:after="0" w:line="240" w:lineRule="auto"/>
      </w:pPr>
      <w:r>
        <w:separator/>
      </w:r>
    </w:p>
  </w:footnote>
  <w:footnote w:type="continuationSeparator" w:id="0">
    <w:p w:rsidR="00F1584B" w:rsidRDefault="00F1584B" w:rsidP="00720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E4"/>
    <w:rsid w:val="000735F3"/>
    <w:rsid w:val="00120236"/>
    <w:rsid w:val="001F1EDE"/>
    <w:rsid w:val="00202226"/>
    <w:rsid w:val="0025726A"/>
    <w:rsid w:val="006570A0"/>
    <w:rsid w:val="0072053E"/>
    <w:rsid w:val="0080497E"/>
    <w:rsid w:val="00A30488"/>
    <w:rsid w:val="00AB407C"/>
    <w:rsid w:val="00AE13E4"/>
    <w:rsid w:val="00B642F5"/>
    <w:rsid w:val="00CD082C"/>
    <w:rsid w:val="00D15C26"/>
    <w:rsid w:val="00DA6E50"/>
    <w:rsid w:val="00E475B2"/>
    <w:rsid w:val="00F1584B"/>
    <w:rsid w:val="00F27E19"/>
    <w:rsid w:val="00FB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6E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5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5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5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8</cp:revision>
  <cp:lastPrinted>2018-04-24T11:02:00Z</cp:lastPrinted>
  <dcterms:created xsi:type="dcterms:W3CDTF">2018-01-30T11:37:00Z</dcterms:created>
  <dcterms:modified xsi:type="dcterms:W3CDTF">2018-04-24T11:09:00Z</dcterms:modified>
</cp:coreProperties>
</file>